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61B6">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第六单元单元分析</w:t>
      </w:r>
    </w:p>
    <w:p w14:paraId="43D54055">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4B4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711E613">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070A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806C6EF">
            <w:pPr>
              <w:widowControl w:val="0"/>
              <w:spacing w:before="120" w:line="360" w:lineRule="auto"/>
              <w:ind w:firstLine="480" w:firstLineChars="200"/>
              <w:jc w:val="both"/>
              <w:rPr>
                <w:rFonts w:ascii="宋体" w:hAnsi="宋体" w:cs="宋体"/>
                <w:b/>
                <w:kern w:val="2"/>
                <w:sz w:val="24"/>
                <w:szCs w:val="30"/>
              </w:rPr>
            </w:pPr>
            <w:r>
              <w:rPr>
                <w:rFonts w:hint="eastAsia" w:ascii="宋体" w:hAnsi="宋体"/>
                <w:kern w:val="2"/>
                <w:sz w:val="24"/>
                <w:szCs w:val="24"/>
              </w:rPr>
              <w:t>“思维的火花跨越时空，照亮昨天、今天和明天。”统编小学语文五年级下册第六单元是文体单元，围绕“思维的火花”这个人文主题，本单元编排了三篇涉及古今中外的文章，分别是精读课文《自相矛盾》《田忌赛马》《跳水》，展现了思维与智慧，还安排了想象类习作《神奇的探险之旅》以及语文园地。旨在引导学生树立结合实际思考问题的意识，知道要根据具体情况选择恰当的解决问题的办法，学以致用，提高解决具体问题的意识和能力，指导现实生活。</w:t>
            </w:r>
          </w:p>
        </w:tc>
      </w:tr>
      <w:tr w14:paraId="0582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5151990">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3F370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83C5FE0">
            <w:pPr>
              <w:widowControl w:val="0"/>
              <w:spacing w:before="120" w:line="360" w:lineRule="auto"/>
              <w:ind w:firstLine="480" w:firstLineChars="200"/>
              <w:jc w:val="both"/>
              <w:rPr>
                <w:rFonts w:ascii="宋体" w:hAnsi="宋体"/>
                <w:kern w:val="2"/>
                <w:sz w:val="24"/>
                <w:szCs w:val="24"/>
              </w:rPr>
            </w:pPr>
            <w:r>
              <w:rPr>
                <w:rFonts w:hint="eastAsia" w:ascii="宋体" w:hAnsi="宋体"/>
                <w:kern w:val="2"/>
                <w:sz w:val="24"/>
                <w:szCs w:val="24"/>
              </w:rPr>
              <w:t>《自相矛盾》中卖矛和盾的人，思维混乱，前后矛盾，结果闹出了笑话；《田忌赛马》中孙膑通过细心观察，合理安排马的出场顺序，轻而易举的转败为胜；《跳水》中船长在危急关头，临危不乱，果断采用枪逼迫孩子跳入水中的方法，使孩子得救。“交流平台”进一步强调了解人物思维过程对深入理解课文内容的重要性，梳理了课文中的人物分析问题、解决问题的思维过程。习作《神奇的探险之旅》进一步要求学生根据情境编故事，把事情发展变化的过程写具体。编排这样的内容，不仅仅是为了落实提升学生思维的人文教育，更重要的是为了落实具体的阅读训练要素“了解人物的思维过程，加深对课文内容的理解”，以及与之相应的表达训练要素“根据情境编故事，把事情发展变化的过程写具体”。</w:t>
            </w:r>
          </w:p>
        </w:tc>
      </w:tr>
      <w:tr w14:paraId="0C3F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DCA12C6">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173C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969B474">
            <w:pPr>
              <w:widowControl w:val="0"/>
              <w:spacing w:before="120" w:line="360" w:lineRule="auto"/>
              <w:ind w:firstLine="480" w:firstLineChars="200"/>
              <w:jc w:val="both"/>
              <w:rPr>
                <w:rFonts w:ascii="Calibri" w:hAnsi="Calibri"/>
                <w:kern w:val="2"/>
                <w:sz w:val="24"/>
                <w:szCs w:val="24"/>
              </w:rPr>
            </w:pPr>
            <w:r>
              <w:rPr>
                <w:rFonts w:hint="eastAsia" w:ascii="Calibri" w:hAnsi="Calibri"/>
                <w:kern w:val="2"/>
                <w:sz w:val="24"/>
                <w:szCs w:val="24"/>
              </w:rPr>
              <w:t>本单元的语文要素是语文要素是“了解人物的思维过程，加深对课文内容的理解” 。引导学生在把握课文内容的基础上，进一步了解文中人物解決问题的思维过程，从而培养学生对文章的整体把握能力和根据具体情况思考问题、解决问题的意识。</w:t>
            </w:r>
          </w:p>
        </w:tc>
      </w:tr>
    </w:tbl>
    <w:p w14:paraId="0E8CB26F">
      <w:pPr>
        <w:spacing w:line="360" w:lineRule="auto"/>
        <w:rPr>
          <w:b/>
          <w:sz w:val="24"/>
        </w:rPr>
      </w:pPr>
    </w:p>
    <w:p w14:paraId="46A5FB61">
      <w:pPr>
        <w:spacing w:line="360" w:lineRule="auto"/>
        <w:rPr>
          <w:b/>
          <w:sz w:val="24"/>
        </w:rPr>
      </w:pPr>
      <w:r>
        <w:rPr>
          <w:rFonts w:hint="eastAsia"/>
          <w:b/>
          <w:sz w:val="24"/>
        </w:rPr>
        <w:t>【单元核心目标】</w:t>
      </w:r>
    </w:p>
    <w:p w14:paraId="68A994C6">
      <w:pPr>
        <w:spacing w:line="360" w:lineRule="auto"/>
        <w:ind w:left="480"/>
        <w:rPr>
          <w:rFonts w:ascii="宋体" w:hAnsi="宋体"/>
          <w:sz w:val="24"/>
        </w:rPr>
      </w:pPr>
      <w:r>
        <w:rPr>
          <w:rFonts w:hint="eastAsia" w:ascii="宋体" w:hAnsi="宋体"/>
          <w:sz w:val="24"/>
        </w:rPr>
        <w:t>1.正确、流利、有感情地朗读课文，背诵《自相矛盾》。</w:t>
      </w:r>
    </w:p>
    <w:p w14:paraId="4CBD5648">
      <w:pPr>
        <w:spacing w:line="360" w:lineRule="auto"/>
        <w:ind w:left="480"/>
        <w:rPr>
          <w:rFonts w:ascii="宋体" w:hAnsi="宋体"/>
          <w:sz w:val="24"/>
        </w:rPr>
      </w:pPr>
      <w:r>
        <w:rPr>
          <w:rFonts w:hint="eastAsia" w:ascii="宋体" w:hAnsi="宋体"/>
          <w:sz w:val="24"/>
        </w:rPr>
        <w:t>2.认识11个生字，读准1个多音字，会写23个字，会写20个词语。</w:t>
      </w:r>
    </w:p>
    <w:p w14:paraId="16A3E6A5">
      <w:pPr>
        <w:spacing w:line="360" w:lineRule="auto"/>
        <w:ind w:left="480"/>
        <w:rPr>
          <w:rFonts w:ascii="宋体" w:hAnsi="宋体"/>
          <w:sz w:val="24"/>
        </w:rPr>
      </w:pPr>
      <w:r>
        <w:rPr>
          <w:rFonts w:hint="eastAsia" w:ascii="宋体" w:hAnsi="宋体"/>
          <w:sz w:val="24"/>
        </w:rPr>
        <w:t>3.能根据故事的起因、经过和结果，用自己的话讲述故事内容。</w:t>
      </w:r>
    </w:p>
    <w:p w14:paraId="28D3FD4B">
      <w:pPr>
        <w:spacing w:line="360" w:lineRule="auto"/>
        <w:ind w:left="480"/>
        <w:rPr>
          <w:rFonts w:ascii="宋体" w:hAnsi="宋体"/>
          <w:sz w:val="24"/>
        </w:rPr>
      </w:pPr>
      <w:r>
        <w:rPr>
          <w:rFonts w:hint="eastAsia" w:ascii="宋体" w:hAnsi="宋体"/>
          <w:sz w:val="24"/>
        </w:rPr>
        <w:t>4.能说出课文中人物的思维过程。</w:t>
      </w:r>
    </w:p>
    <w:p w14:paraId="67A8E64F">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8"/>
        <w:gridCol w:w="7517"/>
      </w:tblGrid>
      <w:tr w14:paraId="1021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2238" w:type="dxa"/>
            <w:shd w:val="clear" w:color="auto" w:fill="C6D9F1"/>
          </w:tcPr>
          <w:p w14:paraId="55984A27">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517" w:type="dxa"/>
            <w:shd w:val="clear" w:color="auto" w:fill="C6D9F1"/>
          </w:tcPr>
          <w:p w14:paraId="4E6191C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35C9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2238" w:type="dxa"/>
            <w:shd w:val="clear" w:color="auto" w:fill="auto"/>
          </w:tcPr>
          <w:p w14:paraId="75F4D3B9">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517" w:type="dxa"/>
            <w:shd w:val="clear" w:color="auto" w:fill="auto"/>
          </w:tcPr>
          <w:p w14:paraId="4C6B498E">
            <w:pPr>
              <w:numPr>
                <w:ilvl w:val="0"/>
                <w:numId w:val="1"/>
              </w:numPr>
              <w:spacing w:before="120" w:after="0" w:line="360" w:lineRule="auto"/>
              <w:rPr>
                <w:rFonts w:ascii="宋体" w:hAnsi="宋体"/>
                <w:kern w:val="2"/>
                <w:sz w:val="24"/>
                <w:szCs w:val="24"/>
              </w:rPr>
            </w:pPr>
            <w:r>
              <w:rPr>
                <w:rFonts w:hint="eastAsia" w:ascii="宋体" w:hAnsi="宋体"/>
                <w:kern w:val="2"/>
                <w:sz w:val="24"/>
                <w:szCs w:val="24"/>
              </w:rPr>
              <w:t>认识11个生字，读准1个多音字，会写23个生字，会写20个词语。</w:t>
            </w:r>
          </w:p>
          <w:p w14:paraId="4AF1B569">
            <w:pPr>
              <w:numPr>
                <w:ilvl w:val="0"/>
                <w:numId w:val="1"/>
              </w:numPr>
              <w:spacing w:before="120" w:after="0" w:line="360" w:lineRule="auto"/>
              <w:rPr>
                <w:rFonts w:ascii="Calibri" w:hAnsi="Calibri"/>
                <w:kern w:val="2"/>
                <w:sz w:val="24"/>
                <w:szCs w:val="24"/>
              </w:rPr>
            </w:pPr>
            <w:r>
              <w:rPr>
                <w:rFonts w:hint="eastAsia" w:ascii="宋体" w:hAnsi="宋体"/>
                <w:kern w:val="2"/>
                <w:sz w:val="24"/>
                <w:szCs w:val="24"/>
              </w:rPr>
              <w:t>正确、流利、有感情地朗读课文，背诵《自相矛盾》。</w:t>
            </w:r>
          </w:p>
        </w:tc>
      </w:tr>
      <w:tr w14:paraId="0C01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7" w:hRule="atLeast"/>
        </w:trPr>
        <w:tc>
          <w:tcPr>
            <w:tcW w:w="2238" w:type="dxa"/>
            <w:shd w:val="clear" w:color="auto" w:fill="auto"/>
          </w:tcPr>
          <w:p w14:paraId="08C46B98">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517" w:type="dxa"/>
            <w:shd w:val="clear" w:color="auto" w:fill="auto"/>
          </w:tcPr>
          <w:p w14:paraId="72604C48">
            <w:pPr>
              <w:widowControl w:val="0"/>
              <w:spacing w:line="360" w:lineRule="auto"/>
              <w:jc w:val="both"/>
              <w:rPr>
                <w:rFonts w:ascii="宋体" w:hAnsi="宋体"/>
                <w:kern w:val="2"/>
                <w:sz w:val="24"/>
                <w:szCs w:val="24"/>
              </w:rPr>
            </w:pPr>
          </w:p>
          <w:p w14:paraId="735B4A7C">
            <w:pPr>
              <w:widowControl w:val="0"/>
              <w:spacing w:line="360" w:lineRule="auto"/>
              <w:jc w:val="both"/>
              <w:rPr>
                <w:rFonts w:ascii="宋体" w:hAnsi="宋体"/>
                <w:kern w:val="2"/>
                <w:sz w:val="24"/>
                <w:szCs w:val="24"/>
              </w:rPr>
            </w:pPr>
            <w:r>
              <w:rPr>
                <w:rFonts w:hint="eastAsia" w:ascii="宋体" w:hAnsi="宋体"/>
                <w:kern w:val="2"/>
                <w:sz w:val="24"/>
                <w:szCs w:val="24"/>
              </w:rPr>
              <w:t>1.能根据故事的起因、经过和结果，用自己的话讲述故事内容。</w:t>
            </w:r>
          </w:p>
          <w:p w14:paraId="10455948">
            <w:pPr>
              <w:widowControl w:val="0"/>
              <w:spacing w:line="360" w:lineRule="auto"/>
              <w:jc w:val="both"/>
              <w:rPr>
                <w:rFonts w:ascii="宋体" w:hAnsi="宋体"/>
                <w:kern w:val="2"/>
                <w:sz w:val="24"/>
                <w:szCs w:val="24"/>
              </w:rPr>
            </w:pPr>
            <w:r>
              <w:rPr>
                <w:rFonts w:hint="eastAsia" w:ascii="宋体" w:hAnsi="宋体"/>
                <w:kern w:val="2"/>
                <w:sz w:val="24"/>
                <w:szCs w:val="24"/>
              </w:rPr>
              <w:t>2.能说出课文中人物的思维过程。</w:t>
            </w:r>
          </w:p>
          <w:p w14:paraId="4F7ED7BA">
            <w:pPr>
              <w:widowControl w:val="0"/>
              <w:spacing w:line="360" w:lineRule="auto"/>
              <w:jc w:val="both"/>
              <w:rPr>
                <w:rFonts w:ascii="宋体" w:hAnsi="宋体"/>
                <w:kern w:val="2"/>
                <w:sz w:val="24"/>
                <w:szCs w:val="24"/>
              </w:rPr>
            </w:pPr>
            <w:r>
              <w:rPr>
                <w:rFonts w:hint="eastAsia" w:ascii="宋体" w:hAnsi="宋体"/>
                <w:kern w:val="2"/>
                <w:sz w:val="24"/>
                <w:szCs w:val="24"/>
              </w:rPr>
              <w:t>3.能交流、总结本单元课文中人物的思维过程，懂得要根据实际情况选择合适的解决问题的方法。</w:t>
            </w:r>
          </w:p>
          <w:p w14:paraId="5026D9BB">
            <w:pPr>
              <w:widowControl w:val="0"/>
              <w:spacing w:before="120" w:line="360" w:lineRule="auto"/>
              <w:jc w:val="both"/>
              <w:rPr>
                <w:rFonts w:ascii="宋体" w:hAnsi="宋体"/>
                <w:kern w:val="2"/>
                <w:sz w:val="24"/>
                <w:szCs w:val="24"/>
              </w:rPr>
            </w:pPr>
            <w:r>
              <w:rPr>
                <w:rFonts w:hint="eastAsia" w:ascii="宋体" w:hAnsi="宋体"/>
                <w:kern w:val="2"/>
                <w:sz w:val="24"/>
                <w:szCs w:val="24"/>
              </w:rPr>
              <w:t>4.了解文言文中的一些单音节词与现代汉语中的一些双音节词相对应的语言现象。</w:t>
            </w:r>
          </w:p>
          <w:p w14:paraId="7D7BA8A1">
            <w:pPr>
              <w:widowControl w:val="0"/>
              <w:spacing w:before="120" w:line="360" w:lineRule="auto"/>
              <w:jc w:val="both"/>
              <w:rPr>
                <w:rFonts w:ascii="宋体" w:hAnsi="宋体"/>
                <w:kern w:val="2"/>
                <w:sz w:val="24"/>
                <w:szCs w:val="24"/>
              </w:rPr>
            </w:pPr>
            <w:r>
              <w:rPr>
                <w:rFonts w:hint="eastAsia" w:ascii="宋体" w:hAnsi="宋体"/>
                <w:kern w:val="2"/>
                <w:sz w:val="24"/>
                <w:szCs w:val="24"/>
              </w:rPr>
              <w:t>5.能展开丰富的想象，把遇到的困境、求生的方法写具体。</w:t>
            </w:r>
          </w:p>
        </w:tc>
      </w:tr>
      <w:tr w14:paraId="6AF3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trPr>
        <w:tc>
          <w:tcPr>
            <w:tcW w:w="2238" w:type="dxa"/>
            <w:shd w:val="clear" w:color="auto" w:fill="auto"/>
          </w:tcPr>
          <w:p w14:paraId="2596A80D">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517" w:type="dxa"/>
            <w:shd w:val="clear" w:color="auto" w:fill="auto"/>
          </w:tcPr>
          <w:p w14:paraId="1FB9B29F">
            <w:pPr>
              <w:widowControl w:val="0"/>
              <w:spacing w:before="120" w:line="360" w:lineRule="auto"/>
              <w:jc w:val="both"/>
              <w:rPr>
                <w:rFonts w:ascii="宋体" w:hAnsi="宋体"/>
                <w:kern w:val="2"/>
                <w:sz w:val="24"/>
                <w:szCs w:val="24"/>
              </w:rPr>
            </w:pPr>
            <w:r>
              <w:rPr>
                <w:rFonts w:hint="eastAsia" w:ascii="宋体" w:hAnsi="宋体"/>
                <w:kern w:val="2"/>
                <w:sz w:val="24"/>
                <w:szCs w:val="24"/>
              </w:rPr>
              <w:t>1.推荐阅读：《鲁滨逊漂流记》</w:t>
            </w:r>
          </w:p>
          <w:p w14:paraId="32064492">
            <w:pPr>
              <w:widowControl w:val="0"/>
              <w:spacing w:before="120" w:line="360" w:lineRule="auto"/>
              <w:jc w:val="both"/>
              <w:rPr>
                <w:rFonts w:ascii="宋体" w:hAnsi="宋体"/>
                <w:kern w:val="2"/>
                <w:sz w:val="24"/>
                <w:szCs w:val="24"/>
              </w:rPr>
            </w:pPr>
            <w:r>
              <w:rPr>
                <w:rFonts w:hint="eastAsia" w:ascii="宋体" w:hAnsi="宋体"/>
                <w:kern w:val="2"/>
                <w:sz w:val="24"/>
                <w:szCs w:val="24"/>
              </w:rPr>
              <w:t>2.实践活动：</w:t>
            </w:r>
          </w:p>
          <w:p w14:paraId="35816178">
            <w:pPr>
              <w:widowControl w:val="0"/>
              <w:spacing w:before="120" w:line="360" w:lineRule="auto"/>
              <w:jc w:val="both"/>
              <w:rPr>
                <w:rFonts w:ascii="宋体" w:hAnsi="宋体"/>
                <w:kern w:val="2"/>
                <w:sz w:val="24"/>
                <w:szCs w:val="24"/>
              </w:rPr>
            </w:pPr>
            <w:r>
              <w:rPr>
                <w:rFonts w:hint="eastAsia" w:ascii="宋体" w:hAnsi="宋体"/>
                <w:kern w:val="2"/>
                <w:sz w:val="24"/>
                <w:szCs w:val="24"/>
              </w:rPr>
              <w:t>（1）开展交流，说说自己的探险故事。</w:t>
            </w:r>
          </w:p>
          <w:p w14:paraId="3F84F68F">
            <w:pPr>
              <w:widowControl w:val="0"/>
              <w:spacing w:before="120" w:line="360" w:lineRule="auto"/>
              <w:jc w:val="both"/>
              <w:rPr>
                <w:rFonts w:ascii="宋体" w:hAnsi="宋体"/>
                <w:kern w:val="2"/>
                <w:sz w:val="24"/>
                <w:szCs w:val="24"/>
              </w:rPr>
            </w:pPr>
            <w:r>
              <w:rPr>
                <w:rFonts w:hint="eastAsia" w:ascii="宋体" w:hAnsi="宋体"/>
                <w:kern w:val="2"/>
                <w:sz w:val="24"/>
                <w:szCs w:val="24"/>
              </w:rPr>
              <w:t>（2）展开想象</w:t>
            </w:r>
            <w:r>
              <w:rPr>
                <w:rFonts w:ascii="宋体" w:hAnsi="宋体"/>
                <w:kern w:val="2"/>
                <w:sz w:val="24"/>
                <w:szCs w:val="24"/>
              </w:rPr>
              <w:t>、</w:t>
            </w:r>
            <w:r>
              <w:rPr>
                <w:rFonts w:hint="eastAsia" w:ascii="宋体" w:hAnsi="宋体"/>
                <w:kern w:val="2"/>
                <w:sz w:val="24"/>
                <w:szCs w:val="24"/>
              </w:rPr>
              <w:t>将困境、求生的方法写具体</w:t>
            </w:r>
            <w:r>
              <w:rPr>
                <w:rFonts w:ascii="宋体" w:hAnsi="宋体"/>
                <w:kern w:val="2"/>
                <w:sz w:val="24"/>
                <w:szCs w:val="24"/>
              </w:rPr>
              <w:t>。</w:t>
            </w:r>
          </w:p>
        </w:tc>
      </w:tr>
    </w:tbl>
    <w:p w14:paraId="216B19B4">
      <w:pPr>
        <w:rPr>
          <w:rFonts w:ascii="宋体" w:hAnsi="宋体"/>
          <w:b/>
          <w:sz w:val="24"/>
        </w:rPr>
      </w:pPr>
    </w:p>
    <w:p w14:paraId="32625871">
      <w:r>
        <w:rPr>
          <w:rFonts w:hint="eastAsia" w:ascii="宋体" w:hAnsi="宋体"/>
          <w:b/>
          <w:sz w:val="24"/>
        </w:rPr>
        <w:t>【单元任务群设计】</w:t>
      </w:r>
    </w:p>
    <w:p w14:paraId="01E7C46A">
      <w:pPr>
        <w:spacing w:line="360" w:lineRule="auto"/>
        <w:jc w:val="center"/>
      </w:pPr>
    </w:p>
    <w:p w14:paraId="13A96A5E">
      <w:pPr>
        <w:adjustRightInd/>
        <w:snapToGrid/>
        <w:spacing w:after="0"/>
        <w:rPr>
          <w:rFonts w:ascii="宋体" w:hAnsi="宋体"/>
          <w:b/>
          <w:sz w:val="30"/>
          <w:szCs w:val="30"/>
        </w:rPr>
      </w:pPr>
      <w:r>
        <w:rPr>
          <w:rFonts w:ascii="宋体" w:hAnsi="宋体"/>
          <w:b/>
          <w:sz w:val="30"/>
          <w:szCs w:val="30"/>
        </w:rPr>
        <w:br w:type="page"/>
      </w:r>
      <w:r>
        <w:drawing>
          <wp:inline distT="0" distB="0" distL="0" distR="0">
            <wp:extent cx="6120130" cy="3753485"/>
            <wp:effectExtent l="0" t="0" r="0" b="0"/>
            <wp:docPr id="1419335123"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335123" name="图片 1" descr="文本&#10;&#10;描述已自动生成"/>
                    <pic:cNvPicPr>
                      <a:picLocks noChangeAspect="1"/>
                    </pic:cNvPicPr>
                  </pic:nvPicPr>
                  <pic:blipFill>
                    <a:blip r:embed="rId11"/>
                    <a:stretch>
                      <a:fillRect/>
                    </a:stretch>
                  </pic:blipFill>
                  <pic:spPr>
                    <a:xfrm>
                      <a:off x="0" y="0"/>
                      <a:ext cx="6120130" cy="3753485"/>
                    </a:xfrm>
                    <a:prstGeom prst="rect">
                      <a:avLst/>
                    </a:prstGeom>
                  </pic:spPr>
                </pic:pic>
              </a:graphicData>
            </a:graphic>
          </wp:inline>
        </w:drawing>
      </w:r>
    </w:p>
    <w:p w14:paraId="5F3BE6D1">
      <w:pPr>
        <w:adjustRightInd/>
        <w:snapToGrid/>
        <w:spacing w:after="0"/>
        <w:rPr>
          <w:rFonts w:ascii="宋体" w:hAnsi="宋体"/>
          <w:b/>
          <w:sz w:val="30"/>
          <w:szCs w:val="30"/>
        </w:rPr>
      </w:pPr>
      <w:r>
        <w:rPr>
          <w:rFonts w:ascii="宋体" w:hAnsi="宋体"/>
          <w:b/>
          <w:sz w:val="30"/>
          <w:szCs w:val="30"/>
        </w:rPr>
        <w:br w:type="page"/>
      </w:r>
    </w:p>
    <w:p w14:paraId="50F900E6">
      <w:pPr>
        <w:spacing w:after="0" w:line="360" w:lineRule="auto"/>
        <w:jc w:val="center"/>
        <w:rPr>
          <w:rFonts w:ascii="宋体" w:hAnsi="宋体"/>
          <w:b/>
          <w:sz w:val="30"/>
          <w:szCs w:val="30"/>
        </w:rPr>
      </w:pPr>
      <w:r>
        <w:rPr>
          <w:rFonts w:hint="eastAsia" w:ascii="宋体" w:hAnsi="宋体"/>
          <w:b/>
          <w:sz w:val="30"/>
          <w:szCs w:val="30"/>
        </w:rPr>
        <w:t>15  自相矛盾</w:t>
      </w:r>
    </w:p>
    <w:p w14:paraId="7BA467B8">
      <w:pPr>
        <w:spacing w:after="0" w:line="360" w:lineRule="auto"/>
        <w:rPr>
          <w:rFonts w:ascii="宋体" w:hAnsi="宋体"/>
          <w:b/>
          <w:sz w:val="24"/>
          <w:szCs w:val="30"/>
        </w:rPr>
      </w:pPr>
      <w:r>
        <w:rPr>
          <w:rFonts w:hint="eastAsia" w:ascii="宋体" w:hAnsi="宋体"/>
          <w:b/>
          <w:sz w:val="24"/>
          <w:szCs w:val="30"/>
        </w:rPr>
        <w:t>【核心素养目标】</w:t>
      </w:r>
    </w:p>
    <w:p w14:paraId="6D2BFAD2">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能联系上下文，猜测“弗”“誉”“立”的意思，并能用自己的话讲述“自相矛盾”的故事。</w:t>
      </w:r>
    </w:p>
    <w:p w14:paraId="4B424998">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深入理解 “其人弗能应也”的理由，领悟故事的寓意。</w:t>
      </w:r>
    </w:p>
    <w:p w14:paraId="490E1712">
      <w:pPr>
        <w:spacing w:after="0" w:line="360" w:lineRule="auto"/>
        <w:rPr>
          <w:rFonts w:ascii="宋体" w:hAnsi="宋体"/>
          <w:sz w:val="24"/>
          <w:szCs w:val="24"/>
        </w:rPr>
      </w:pPr>
      <w:r>
        <w:rPr>
          <w:rFonts w:hint="eastAsia" w:ascii="宋体" w:hAnsi="宋体"/>
          <w:b/>
          <w:sz w:val="24"/>
          <w:szCs w:val="30"/>
        </w:rPr>
        <w:t>思维能力：</w:t>
      </w:r>
      <w:r>
        <w:rPr>
          <w:rFonts w:hint="eastAsia" w:ascii="宋体" w:hAnsi="宋体"/>
          <w:bCs/>
          <w:sz w:val="24"/>
          <w:szCs w:val="30"/>
        </w:rPr>
        <w:t>根</w:t>
      </w:r>
      <w:r>
        <w:rPr>
          <w:rFonts w:hint="eastAsia" w:ascii="宋体" w:hAnsi="宋体"/>
          <w:sz w:val="24"/>
          <w:szCs w:val="24"/>
        </w:rPr>
        <w:t>据楚人的言行表现推测其思维过程。</w:t>
      </w:r>
    </w:p>
    <w:p w14:paraId="3C97F8FD">
      <w:pPr>
        <w:spacing w:after="0" w:line="360" w:lineRule="auto"/>
        <w:rPr>
          <w:rFonts w:ascii="宋体" w:hAnsi="宋体"/>
          <w:b/>
          <w:sz w:val="24"/>
          <w:szCs w:val="30"/>
        </w:rPr>
      </w:pPr>
      <w:r>
        <w:rPr>
          <w:rFonts w:hint="eastAsia" w:ascii="宋体" w:hAnsi="宋体"/>
          <w:b/>
          <w:sz w:val="24"/>
          <w:szCs w:val="30"/>
        </w:rPr>
        <w:t>审美创造：</w:t>
      </w:r>
      <w:r>
        <w:rPr>
          <w:rFonts w:hint="eastAsia" w:ascii="宋体" w:hAnsi="宋体"/>
          <w:sz w:val="24"/>
          <w:szCs w:val="24"/>
        </w:rPr>
        <w:t>能用自己的话讲述“自相矛盾”的故事。</w:t>
      </w:r>
    </w:p>
    <w:p w14:paraId="2D37C785">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FEE0957">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关注原著：</w:t>
      </w:r>
      <w:r>
        <w:rPr>
          <w:rFonts w:hint="eastAsia" w:asciiTheme="majorEastAsia" w:hAnsiTheme="majorEastAsia" w:eastAsiaTheme="majorEastAsia"/>
          <w:sz w:val="24"/>
        </w:rPr>
        <w:t>《韩非子》是战国时期思想家、法家韩非的著作总集。全书共二十卷，由五十五篇独立的论文集辑而成。该书在先秦诸子中具有独特的风格，思想犀利，文字峭刻，逻辑严密，书中记载了大量脍炙人口的寓言故事，最著名的有“自相矛盾”、“守株待兔”、“讳疾忌医”、“滥竽充数”、“老马识途”等等。这些生动的寓言故事，蕴含着深隽的哲理，凭着它们思想性和艺术性的完美结合，给人们以智慧的启迪，具有较高的文学价值。</w:t>
      </w:r>
    </w:p>
    <w:p w14:paraId="79E92824">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关注作者：</w:t>
      </w:r>
      <w:r>
        <w:rPr>
          <w:rFonts w:hint="eastAsia" w:asciiTheme="majorEastAsia" w:hAnsiTheme="majorEastAsia" w:eastAsiaTheme="majorEastAsia"/>
          <w:sz w:val="24"/>
        </w:rPr>
        <w:t xml:space="preserve">韩非（约公元前280年－公元前233年），又称韩非子，战国末期韩国新郑（今河南新郑）人。中国古代思想家、哲学家和散文家，法家学派代表人物，被誉为最得老子思想精髓的两人之一，为后世留下了大量名言名著。 </w:t>
      </w:r>
    </w:p>
    <w:p w14:paraId="00B5EF9B">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关注理解文意的方法：</w:t>
      </w:r>
      <w:r>
        <w:rPr>
          <w:rFonts w:hint="eastAsia" w:asciiTheme="majorEastAsia" w:hAnsiTheme="majorEastAsia" w:eastAsiaTheme="majorEastAsia"/>
          <w:sz w:val="24"/>
        </w:rPr>
        <w:t>学习文言文，理解文意是难点，除了借助已经掌握知常用字字义和注释以外，联系上下文和已有的学习经验也是必要的方法。</w:t>
      </w:r>
    </w:p>
    <w:p w14:paraId="5EB5D0F8">
      <w:pPr>
        <w:spacing w:line="360" w:lineRule="auto"/>
        <w:ind w:firstLine="482" w:firstLineChars="200"/>
        <w:rPr>
          <w:rFonts w:ascii="宋体" w:hAnsi="宋体" w:cs="宋体"/>
          <w:color w:val="000000"/>
          <w:sz w:val="24"/>
          <w:szCs w:val="24"/>
        </w:rPr>
      </w:pPr>
      <w:r>
        <w:rPr>
          <w:rFonts w:hint="eastAsia" w:asciiTheme="majorEastAsia" w:hAnsiTheme="majorEastAsia" w:eastAsiaTheme="majorEastAsia"/>
          <w:b/>
          <w:sz w:val="24"/>
        </w:rPr>
        <w:t>关注人物的思维过程，深度理解寓意：</w:t>
      </w:r>
      <w:r>
        <w:rPr>
          <w:rFonts w:asciiTheme="majorEastAsia" w:hAnsiTheme="majorEastAsia" w:eastAsiaTheme="majorEastAsia"/>
          <w:sz w:val="24"/>
        </w:rPr>
        <w:t xml:space="preserve"> </w:t>
      </w:r>
      <w:r>
        <w:rPr>
          <w:rFonts w:hint="eastAsia" w:asciiTheme="majorEastAsia" w:hAnsiTheme="majorEastAsia" w:eastAsiaTheme="majorEastAsia"/>
          <w:sz w:val="24"/>
        </w:rPr>
        <w:t>在了解故事内容的基础上，进一步了解故事中人物的思维过程，从而深度理解寓意，从而培养学生分析问题和解决问题的能力。</w:t>
      </w:r>
    </w:p>
    <w:p w14:paraId="001E94C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03DB38A">
      <w:pPr>
        <w:spacing w:after="0" w:line="360" w:lineRule="auto"/>
        <w:ind w:firstLine="480" w:firstLineChars="200"/>
        <w:rPr>
          <w:rFonts w:ascii="宋体" w:hAnsi="宋体"/>
          <w:sz w:val="24"/>
          <w:szCs w:val="24"/>
        </w:rPr>
      </w:pPr>
      <w:r>
        <w:rPr>
          <w:rFonts w:hint="eastAsia" w:ascii="宋体" w:hAnsi="宋体"/>
          <w:sz w:val="24"/>
          <w:szCs w:val="24"/>
        </w:rPr>
        <w:t>1.正确认识“弗”“吾”等生字，读准多音字“夫”，会写“矛”“盾”等四个字。</w:t>
      </w:r>
    </w:p>
    <w:p w14:paraId="4A1D7F8A">
      <w:pPr>
        <w:spacing w:after="0" w:line="360" w:lineRule="auto"/>
        <w:ind w:firstLine="480" w:firstLineChars="200"/>
        <w:rPr>
          <w:rFonts w:ascii="宋体" w:hAnsi="宋体"/>
          <w:sz w:val="24"/>
          <w:szCs w:val="24"/>
        </w:rPr>
      </w:pPr>
      <w:r>
        <w:rPr>
          <w:rFonts w:hint="eastAsia" w:ascii="宋体" w:hAnsi="宋体"/>
          <w:sz w:val="24"/>
          <w:szCs w:val="24"/>
        </w:rPr>
        <w:t>2.掌握好停顿和节奏，能正确流利地朗读课文，背诵课文。</w:t>
      </w:r>
    </w:p>
    <w:p w14:paraId="68B2A127">
      <w:pPr>
        <w:spacing w:after="0" w:line="360" w:lineRule="auto"/>
        <w:ind w:firstLine="480" w:firstLineChars="200"/>
        <w:rPr>
          <w:rFonts w:ascii="宋体" w:hAnsi="宋体"/>
          <w:sz w:val="24"/>
          <w:szCs w:val="24"/>
        </w:rPr>
      </w:pPr>
      <w:r>
        <w:rPr>
          <w:rFonts w:hint="eastAsia" w:ascii="宋体" w:hAnsi="宋体"/>
          <w:sz w:val="24"/>
          <w:szCs w:val="24"/>
        </w:rPr>
        <w:t>3.能联系上下文，猜测“弗”“誉”“立”的意思，并能用自己的话讲述“自相矛盾”的故事。</w:t>
      </w:r>
    </w:p>
    <w:p w14:paraId="27DD5513">
      <w:pPr>
        <w:spacing w:after="0" w:line="360" w:lineRule="auto"/>
        <w:ind w:firstLine="480" w:firstLineChars="200"/>
        <w:rPr>
          <w:rFonts w:ascii="宋体" w:hAnsi="宋体"/>
          <w:sz w:val="24"/>
          <w:szCs w:val="24"/>
        </w:rPr>
      </w:pPr>
      <w:r>
        <w:rPr>
          <w:rFonts w:hint="eastAsia" w:ascii="宋体" w:hAnsi="宋体"/>
          <w:sz w:val="24"/>
          <w:szCs w:val="24"/>
        </w:rPr>
        <w:t>4.根据楚人的言行表现推测其思维过程，深入理解“其人弗能应也”的理由，领悟故事的寓意。</w:t>
      </w:r>
    </w:p>
    <w:p w14:paraId="71156FB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E6B0FE6">
      <w:pPr>
        <w:spacing w:after="0" w:line="360" w:lineRule="auto"/>
        <w:ind w:firstLine="480" w:firstLineChars="200"/>
        <w:rPr>
          <w:rFonts w:ascii="宋体" w:hAnsi="宋体"/>
          <w:sz w:val="24"/>
          <w:szCs w:val="24"/>
        </w:rPr>
      </w:pPr>
      <w:r>
        <w:rPr>
          <w:rFonts w:hint="eastAsia" w:ascii="宋体" w:hAnsi="宋体"/>
          <w:sz w:val="24"/>
          <w:szCs w:val="24"/>
        </w:rPr>
        <w:t>能联系上下文，猜测“弗”“誉”“立”的意思，并能用自己的话讲述“自相矛盾”的故事。</w:t>
      </w:r>
    </w:p>
    <w:p w14:paraId="4C4DDDB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23FBCA6">
      <w:pPr>
        <w:spacing w:after="0" w:line="360" w:lineRule="auto"/>
        <w:ind w:firstLine="480" w:firstLineChars="200"/>
        <w:rPr>
          <w:rFonts w:ascii="宋体" w:hAnsi="宋体" w:cs="宋体"/>
          <w:b/>
          <w:bCs/>
          <w:color w:val="000000"/>
          <w:sz w:val="24"/>
          <w:szCs w:val="24"/>
        </w:rPr>
      </w:pPr>
      <w:r>
        <w:rPr>
          <w:rFonts w:hint="eastAsia" w:ascii="宋体" w:hAnsi="宋体"/>
          <w:sz w:val="24"/>
          <w:szCs w:val="24"/>
        </w:rPr>
        <w:t>根据楚人的言行表现推测其思维过程，深入理解 “其人弗能应也”的理由，领悟故事的寓意。</w:t>
      </w:r>
    </w:p>
    <w:p w14:paraId="4235203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B21DE1D">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2D52A2E0">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63F48E2">
      <w:pPr>
        <w:spacing w:after="0" w:line="360" w:lineRule="auto"/>
        <w:ind w:firstLine="480" w:firstLineChars="200"/>
        <w:rPr>
          <w:rFonts w:ascii="宋体" w:hAnsi="宋体"/>
          <w:sz w:val="24"/>
          <w:szCs w:val="24"/>
        </w:rPr>
      </w:pPr>
      <w:r>
        <w:rPr>
          <w:rFonts w:hint="eastAsia" w:ascii="宋体" w:hAnsi="宋体"/>
          <w:sz w:val="24"/>
          <w:szCs w:val="24"/>
        </w:rPr>
        <w:t>2课时</w:t>
      </w:r>
    </w:p>
    <w:p w14:paraId="54DBFA50">
      <w:pPr>
        <w:spacing w:after="0" w:line="360" w:lineRule="auto"/>
        <w:jc w:val="center"/>
        <w:rPr>
          <w:rFonts w:ascii="宋体" w:hAnsi="宋体"/>
          <w:b/>
          <w:sz w:val="30"/>
          <w:szCs w:val="30"/>
        </w:rPr>
      </w:pPr>
      <w:r>
        <w:rPr>
          <w:rFonts w:hint="eastAsia" w:ascii="宋体" w:hAnsi="宋体"/>
          <w:b/>
          <w:sz w:val="30"/>
          <w:szCs w:val="30"/>
        </w:rPr>
        <w:t>第一课时</w:t>
      </w:r>
    </w:p>
    <w:p w14:paraId="161EC4B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56CE79C">
      <w:pPr>
        <w:spacing w:after="0" w:line="360" w:lineRule="auto"/>
        <w:ind w:firstLine="480" w:firstLineChars="200"/>
        <w:rPr>
          <w:rFonts w:ascii="宋体" w:hAnsi="宋体"/>
          <w:sz w:val="24"/>
          <w:szCs w:val="24"/>
        </w:rPr>
      </w:pPr>
      <w:r>
        <w:rPr>
          <w:rFonts w:hint="eastAsia" w:ascii="宋体" w:hAnsi="宋体"/>
          <w:sz w:val="24"/>
          <w:szCs w:val="24"/>
        </w:rPr>
        <w:t>1.正确认识“弗”“吾”等生字，读准多音字“夫”，会写“矛”“盾”等四个字。</w:t>
      </w:r>
    </w:p>
    <w:p w14:paraId="2DFE2AAF">
      <w:pPr>
        <w:spacing w:after="0" w:line="360" w:lineRule="auto"/>
        <w:ind w:firstLine="480" w:firstLineChars="200"/>
        <w:rPr>
          <w:rFonts w:ascii="宋体" w:hAnsi="宋体"/>
          <w:sz w:val="24"/>
          <w:szCs w:val="24"/>
        </w:rPr>
      </w:pPr>
      <w:r>
        <w:rPr>
          <w:rFonts w:hint="eastAsia" w:ascii="宋体" w:hAnsi="宋体"/>
          <w:sz w:val="24"/>
          <w:szCs w:val="24"/>
        </w:rPr>
        <w:t>2.掌握好停顿和节奏，能正确、流利地朗读课文。</w:t>
      </w:r>
    </w:p>
    <w:p w14:paraId="0AB83B5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8C9422F">
      <w:p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一、创设情境，激情导入</w:t>
      </w:r>
    </w:p>
    <w:p w14:paraId="3BFCED26">
      <w:pPr>
        <w:spacing w:after="0" w:line="360" w:lineRule="auto"/>
        <w:ind w:firstLine="480" w:firstLineChars="200"/>
        <w:rPr>
          <w:rFonts w:ascii="宋体" w:hAnsi="宋体"/>
          <w:sz w:val="24"/>
        </w:rPr>
      </w:pPr>
      <w:r>
        <w:rPr>
          <w:rFonts w:hint="eastAsia" w:ascii="宋体" w:hAnsi="宋体"/>
          <w:sz w:val="24"/>
        </w:rPr>
        <w:t>1.</w:t>
      </w:r>
      <w:r>
        <w:rPr>
          <w:rFonts w:hint="eastAsia"/>
          <w:sz w:val="24"/>
        </w:rPr>
        <w:t>谈话激趣：同学们，</w:t>
      </w:r>
      <w:r>
        <w:rPr>
          <w:rFonts w:hint="eastAsia" w:ascii="宋体" w:hAnsi="宋体" w:cs="Arial"/>
          <w:sz w:val="24"/>
          <w:shd w:val="clear" w:color="auto" w:fill="FFFFFF"/>
        </w:rPr>
        <w:t>在中华民族悠久灿烂的文化中，成语是其中的瑰宝。它概括性强、内涵丰富。如果在作文或说话中，恰当地运用一些成语，就可以获得形象生动、言简意丰、入木三分的奇妙效果。而这些成语大多出自寓言故事，或是历史故事、神话传说、名家名言等</w:t>
      </w:r>
      <w:r>
        <w:rPr>
          <w:rFonts w:hint="eastAsia" w:ascii="宋体" w:hAnsi="宋体"/>
          <w:sz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122B01B">
      <w:pPr>
        <w:spacing w:after="0" w:line="360" w:lineRule="auto"/>
        <w:ind w:firstLine="480" w:firstLineChars="200"/>
        <w:rPr>
          <w:rFonts w:ascii="宋体" w:hAnsi="宋体" w:cs="宋体"/>
          <w:b/>
          <w:bCs/>
          <w:color w:val="0070C0"/>
          <w:sz w:val="24"/>
          <w:szCs w:val="24"/>
        </w:rPr>
      </w:pPr>
      <w:r>
        <w:rPr>
          <w:rFonts w:hint="eastAsia" w:ascii="宋体" w:hAnsi="宋体"/>
          <w:sz w:val="24"/>
        </w:rPr>
        <w:t>2.引导交流：看看下面的图片，一起来猜一猜是什么寓言故事，并说一说寓意。（《守株待兔》《拔苗助长》《亡羊补牢》。）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ACAEBD3">
      <w:pPr>
        <w:spacing w:line="440" w:lineRule="exact"/>
        <w:ind w:firstLine="482" w:firstLineChars="200"/>
        <w:rPr>
          <w:rFonts w:ascii="楷体" w:hAnsi="楷体" w:eastAsia="楷体" w:cs="宋体"/>
          <w:b/>
          <w:bCs/>
          <w:color w:val="000000" w:themeColor="text1"/>
          <w:sz w:val="24"/>
          <w:szCs w:val="24"/>
          <w14:textFill>
            <w14:solidFill>
              <w14:schemeClr w14:val="tx1"/>
            </w14:solidFill>
          </w14:textFill>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：交流寓言，导入课题</w:t>
      </w:r>
      <w:r>
        <w:rPr>
          <w:rFonts w:ascii="楷体" w:hAnsi="楷体" w:eastAsia="楷体"/>
          <w:color w:val="000000" w:themeColor="text1"/>
          <w:sz w:val="24"/>
          <w14:textFill>
            <w14:solidFill>
              <w14:schemeClr w14:val="tx1"/>
            </w14:solidFill>
          </w14:textFill>
        </w:rPr>
        <w:t>，激发学习兴趣。</w:t>
      </w:r>
      <w:r>
        <w:rPr>
          <w:rFonts w:hint="eastAsia" w:ascii="楷体" w:hAnsi="楷体" w:eastAsia="楷体"/>
          <w:b/>
          <w:bCs/>
          <w:color w:val="000000" w:themeColor="text1"/>
          <w:sz w:val="24"/>
          <w14:textFill>
            <w14:solidFill>
              <w14:schemeClr w14:val="tx1"/>
            </w14:solidFill>
          </w14:textFill>
        </w:rPr>
        <w:t>）</w:t>
      </w:r>
    </w:p>
    <w:p w14:paraId="35C5ECC6">
      <w:pPr>
        <w:spacing w:after="0" w:line="360" w:lineRule="auto"/>
        <w:ind w:firstLine="480" w:firstLineChars="200"/>
        <w:rPr>
          <w:rFonts w:ascii="宋体" w:hAnsi="宋体"/>
          <w:sz w:val="24"/>
        </w:rPr>
      </w:pPr>
      <w:r>
        <w:rPr>
          <w:rFonts w:hint="eastAsia" w:ascii="宋体" w:hAnsi="宋体"/>
          <w:sz w:val="24"/>
        </w:rPr>
        <w:t>3.导入课题：今天我们就来学习一篇寓言故事《自相矛盾》。</w:t>
      </w:r>
      <w:r>
        <w:rPr>
          <w:rFonts w:hint="eastAsia" w:ascii="宋体" w:hAnsi="宋体"/>
          <w:color w:val="FF0000"/>
          <w:sz w:val="24"/>
        </w:rPr>
        <w:t>（板书课题：自相矛盾）</w:t>
      </w:r>
      <w:r>
        <w:rPr>
          <w:rFonts w:hint="eastAsia" w:ascii="宋体" w:hAnsi="宋体"/>
          <w:sz w:val="24"/>
        </w:rPr>
        <w:t>学生齐读课题。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051929B8">
      <w:pPr>
        <w:spacing w:after="0" w:line="360" w:lineRule="auto"/>
        <w:ind w:firstLine="480" w:firstLineChars="200"/>
        <w:rPr>
          <w:rFonts w:ascii="宋体" w:hAnsi="宋体" w:cs="宋体"/>
          <w:b/>
          <w:bCs/>
          <w:color w:val="0070C0"/>
          <w:sz w:val="24"/>
          <w:szCs w:val="24"/>
        </w:rPr>
      </w:pPr>
      <w:r>
        <w:rPr>
          <w:rFonts w:hint="eastAsia" w:ascii="宋体" w:hAnsi="宋体"/>
          <w:sz w:val="24"/>
        </w:rPr>
        <w:t>4.理解题目：请同学们互相交流对课文题目的理解。（“矛”是古代人作战进攻敌人的刺击武器；“盾”是古代人作战中保护自己的盾牌。你知道“自相矛盾”的意思吗？说说你是怎么知道的。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31623DC1">
      <w:pPr>
        <w:spacing w:line="440" w:lineRule="exact"/>
        <w:ind w:firstLine="480" w:firstLineChars="200"/>
        <w:rPr>
          <w:rFonts w:ascii="宋体" w:hAnsi="宋体" w:cs="Arial"/>
          <w:color w:val="0000FF"/>
          <w:sz w:val="24"/>
          <w:shd w:val="clear" w:color="auto" w:fill="FFFFFF"/>
        </w:rPr>
      </w:pPr>
      <w:r>
        <w:rPr>
          <w:rFonts w:hint="eastAsia" w:ascii="宋体" w:hAnsi="宋体"/>
          <w:sz w:val="24"/>
        </w:rPr>
        <w:t>5.</w:t>
      </w:r>
      <w:r>
        <w:rPr>
          <w:rFonts w:ascii="宋体" w:hAnsi="宋体" w:cs="Arial"/>
          <w:color w:val="333333"/>
          <w:sz w:val="24"/>
          <w:shd w:val="clear" w:color="auto" w:fill="FFFFFF"/>
        </w:rPr>
        <w:t>简介作者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20E7DAA6">
      <w:pPr>
        <w:spacing w:after="0"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韩非（约前280-前233）战国末期韩国人</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今河南省新郑）。师从荀子，是中国古代著名的哲学家、思想家，政论家和散文家，法家思想的集大成者，后世称“韩子”或“韩非子”。</w:t>
      </w:r>
    </w:p>
    <w:p w14:paraId="79BBDB5B">
      <w:pPr>
        <w:spacing w:line="440" w:lineRule="exact"/>
        <w:ind w:firstLine="480" w:firstLineChars="200"/>
        <w:rPr>
          <w:rFonts w:ascii="宋体" w:hAnsi="宋体"/>
          <w:sz w:val="24"/>
        </w:rPr>
      </w:pPr>
      <w:r>
        <w:rPr>
          <w:rFonts w:hint="eastAsia" w:ascii="宋体" w:hAnsi="宋体"/>
          <w:sz w:val="24"/>
        </w:rPr>
        <w:t>6.谈话过渡：下面我们就一起来学习韩非子的寓言《自相矛盾》，希望同学们在学习中能借助注释理解每句话的意思，能用自己的话讲述整个故事，分清事情的起因、经过、高潮和结局，在理解课文内容的基础上明白寓言告诉我们的道理。</w:t>
      </w:r>
    </w:p>
    <w:p w14:paraId="36DB3615">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w:t>
      </w:r>
      <w:r>
        <w:rPr>
          <w:rFonts w:hint="eastAsia" w:ascii="楷体" w:hAnsi="楷体" w:eastAsia="楷体"/>
          <w:b/>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引导学生了解什么是寓言的基础上，告诉学生学习寓言的方法，并把这一方法渗透在整节课的教学之中。)</w:t>
      </w:r>
    </w:p>
    <w:p w14:paraId="12B69F92">
      <w:p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二、初读课文，解决字词</w:t>
      </w:r>
    </w:p>
    <w:p w14:paraId="031452A6">
      <w:pPr>
        <w:spacing w:line="440" w:lineRule="exact"/>
        <w:ind w:firstLine="480" w:firstLineChars="200"/>
        <w:rPr>
          <w:rFonts w:ascii="宋体" w:hAnsi="宋体"/>
          <w:sz w:val="24"/>
        </w:rPr>
      </w:pPr>
      <w:r>
        <w:rPr>
          <w:rFonts w:hint="eastAsia" w:ascii="宋体" w:hAnsi="宋体"/>
          <w:sz w:val="24"/>
        </w:rPr>
        <w:t>1.学生自读课文，要求：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3DB35D08">
      <w:pPr>
        <w:spacing w:line="440" w:lineRule="exact"/>
        <w:ind w:firstLine="480" w:firstLineChars="200"/>
        <w:rPr>
          <w:rFonts w:ascii="宋体" w:hAnsi="宋体"/>
          <w:sz w:val="24"/>
        </w:rPr>
      </w:pPr>
      <w:r>
        <w:rPr>
          <w:rFonts w:hint="eastAsia" w:ascii="宋体" w:hAnsi="宋体"/>
          <w:sz w:val="24"/>
        </w:rPr>
        <w:t>（1）自由朗读课文，读准字音，读通句子。</w:t>
      </w:r>
    </w:p>
    <w:p w14:paraId="2504D4A0">
      <w:pPr>
        <w:spacing w:line="440" w:lineRule="exact"/>
        <w:ind w:firstLine="480" w:firstLineChars="200"/>
        <w:rPr>
          <w:rFonts w:ascii="宋体" w:hAnsi="宋体"/>
          <w:sz w:val="24"/>
        </w:rPr>
      </w:pPr>
      <w:r>
        <w:rPr>
          <w:rFonts w:hint="eastAsia" w:ascii="宋体" w:hAnsi="宋体"/>
          <w:sz w:val="24"/>
        </w:rPr>
        <w:t>（2）主义句中的停顿。</w:t>
      </w:r>
    </w:p>
    <w:p w14:paraId="455DCB00">
      <w:pPr>
        <w:spacing w:line="440" w:lineRule="exact"/>
        <w:ind w:firstLine="480" w:firstLineChars="200"/>
        <w:rPr>
          <w:rFonts w:ascii="宋体" w:hAnsi="宋体"/>
          <w:sz w:val="24"/>
        </w:rPr>
      </w:pPr>
      <w:r>
        <w:rPr>
          <w:rFonts w:hint="eastAsia" w:ascii="宋体" w:hAnsi="宋体"/>
          <w:sz w:val="24"/>
        </w:rPr>
        <w:t>2.学习课文生字“吾、弗、夫”。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3A41A6C7">
      <w:pPr>
        <w:spacing w:line="440" w:lineRule="exact"/>
        <w:ind w:firstLine="480" w:firstLineChars="200"/>
        <w:rPr>
          <w:rFonts w:ascii="宋体" w:hAnsi="宋体"/>
          <w:sz w:val="24"/>
        </w:rPr>
      </w:pPr>
      <w:r>
        <w:rPr>
          <w:rFonts w:hint="eastAsia" w:ascii="宋体" w:hAnsi="宋体"/>
          <w:sz w:val="24"/>
        </w:rPr>
        <w:t>3.讲解多音字“夫”。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03A7E9BA">
      <w:pPr>
        <w:spacing w:after="0" w:line="360" w:lineRule="auto"/>
        <w:ind w:firstLine="480" w:firstLineChars="200"/>
        <w:rPr>
          <w:rFonts w:ascii="宋体" w:hAnsi="宋体" w:cs="宋体"/>
          <w:b/>
          <w:bCs/>
          <w:color w:val="0070C0"/>
          <w:sz w:val="24"/>
          <w:szCs w:val="24"/>
        </w:rPr>
      </w:pPr>
      <w:r>
        <w:rPr>
          <w:rFonts w:hint="eastAsia" w:ascii="宋体" w:hAnsi="宋体"/>
          <w:bCs/>
          <w:sz w:val="24"/>
          <w:szCs w:val="24"/>
        </w:rPr>
        <w:t>4.书写指导：矛、盾、誉、吾。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BBE3858">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5.重难点字书写指导：矛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2B847584">
      <w:pPr>
        <w:spacing w:line="440" w:lineRule="exact"/>
        <w:ind w:firstLine="482" w:firstLineChars="200"/>
      </w:pPr>
      <w:r>
        <w:rPr>
          <w:rFonts w:hint="eastAsia" w:ascii="宋体" w:hAnsi="宋体" w:cs="宋体"/>
          <w:b/>
          <w:bCs/>
          <w:color w:val="000000" w:themeColor="text1"/>
          <w:sz w:val="24"/>
          <w14:textFill>
            <w14:solidFill>
              <w14:schemeClr w14:val="tx1"/>
            </w14:solidFill>
          </w14:textFill>
        </w:rPr>
        <w:t>三、指导朗读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139D11DD">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楚人/有/鬻盾与矛者，誉之曰：“吾盾之坚，物/莫能陷也。”又/誉其矛曰“吾矛之利，于物/无不陷也。”或曰：“以子之矛陷子之盾，何如?”其人/弗能应也。夫/不可陷之盾/与/无不陷之矛，不可/同世而立。</w:t>
      </w:r>
    </w:p>
    <w:p w14:paraId="0BC2F4A6">
      <w:pPr>
        <w:spacing w:line="440" w:lineRule="exact"/>
        <w:ind w:firstLine="480" w:firstLineChars="200"/>
        <w:rPr>
          <w:rFonts w:ascii="宋体" w:hAnsi="宋体"/>
          <w:sz w:val="24"/>
        </w:rPr>
      </w:pPr>
      <w:r>
        <w:rPr>
          <w:rFonts w:hint="eastAsia" w:ascii="宋体" w:hAnsi="宋体"/>
          <w:sz w:val="24"/>
        </w:rPr>
        <w:t>学生练习朗读。</w:t>
      </w:r>
    </w:p>
    <w:p w14:paraId="513041F8">
      <w:pPr>
        <w:spacing w:line="440" w:lineRule="exact"/>
        <w:ind w:firstLine="480" w:firstLineChars="200"/>
        <w:rPr>
          <w:rFonts w:ascii="宋体" w:hAnsi="宋体"/>
          <w:sz w:val="24"/>
        </w:rPr>
      </w:pPr>
      <w:r>
        <w:rPr>
          <w:rFonts w:hint="eastAsia" w:ascii="宋体" w:hAnsi="宋体"/>
          <w:sz w:val="24"/>
        </w:rPr>
        <w:t>小组学生互读互听，互相评议。</w:t>
      </w:r>
    </w:p>
    <w:p w14:paraId="435FB3BD">
      <w:pPr>
        <w:spacing w:line="440" w:lineRule="exact"/>
        <w:ind w:firstLine="480" w:firstLineChars="200"/>
        <w:rPr>
          <w:rFonts w:ascii="宋体" w:hAnsi="宋体"/>
          <w:sz w:val="24"/>
        </w:rPr>
      </w:pPr>
      <w:r>
        <w:rPr>
          <w:rFonts w:hint="eastAsia" w:ascii="宋体" w:hAnsi="宋体"/>
          <w:sz w:val="24"/>
        </w:rPr>
        <w:t>教师范读。</w:t>
      </w:r>
    </w:p>
    <w:p w14:paraId="497F4209">
      <w:pPr>
        <w:spacing w:after="0" w:line="360" w:lineRule="auto"/>
        <w:ind w:firstLine="480" w:firstLineChars="200"/>
        <w:rPr>
          <w:rFonts w:ascii="宋体" w:hAnsi="宋体"/>
          <w:sz w:val="24"/>
        </w:rPr>
      </w:pPr>
      <w:r>
        <w:rPr>
          <w:rFonts w:hint="eastAsia" w:ascii="宋体" w:hAnsi="宋体"/>
          <w:sz w:val="24"/>
        </w:rPr>
        <w:t>指名多个学生朗读，师生评议。</w:t>
      </w:r>
    </w:p>
    <w:p w14:paraId="32152E15">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(设计意图：指导学生掌握朗读节奏，为更好地朗读和理解课文奠定了基础。)</w:t>
      </w:r>
    </w:p>
    <w:p w14:paraId="7195BB29">
      <w:pPr>
        <w:numPr>
          <w:ilvl w:val="0"/>
          <w:numId w:val="2"/>
        </w:num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借助学法 梳理文意</w:t>
      </w:r>
    </w:p>
    <w:p w14:paraId="183A0471">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师：同学们，回顾一下之前学习文言文都采用那些的方法。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04C90FF0">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（预设：结合注释、反复朗读、联系上下文、结合插图……）</w:t>
      </w:r>
    </w:p>
    <w:p w14:paraId="30751619">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生:（自由回答）师：请同学们自主学习课文，疏通文意。时间:3分钟。</w:t>
      </w:r>
    </w:p>
    <w:p w14:paraId="16DD817F">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 自主学习课文。师：请四人小组合作学习，理解文意。时间3分钟。</w:t>
      </w:r>
    </w:p>
    <w:p w14:paraId="4ABD9265">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生：合作学习</w:t>
      </w:r>
    </w:p>
    <w:p w14:paraId="65A5FB70">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生:学习成果展示。</w:t>
      </w:r>
    </w:p>
    <w:p w14:paraId="2BABF438">
      <w:p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五、课堂总结，布置背诵</w:t>
      </w:r>
    </w:p>
    <w:p w14:paraId="7EC4DDD5">
      <w:pPr>
        <w:spacing w:line="440" w:lineRule="exact"/>
        <w:ind w:firstLine="480" w:firstLineChars="200"/>
        <w:rPr>
          <w:rFonts w:ascii="宋体" w:hAnsi="宋体"/>
          <w:sz w:val="24"/>
        </w:rPr>
      </w:pPr>
      <w:r>
        <w:rPr>
          <w:rFonts w:hint="eastAsia" w:ascii="宋体" w:hAnsi="宋体"/>
          <w:sz w:val="24"/>
        </w:rPr>
        <w:t>1.这一节课，我们学习了课文中的生字，并读熟了课文，大体了解了课文内容。</w:t>
      </w:r>
    </w:p>
    <w:p w14:paraId="617F3E3F">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sz w:val="24"/>
        </w:rPr>
        <w:t>2.请同学们课下自由朗读，试着背诵课文。</w:t>
      </w:r>
    </w:p>
    <w:p w14:paraId="6983D91E">
      <w:pPr>
        <w:spacing w:after="0" w:line="360" w:lineRule="auto"/>
        <w:rPr>
          <w:rFonts w:ascii="宋体" w:hAnsi="宋体"/>
          <w:sz w:val="24"/>
        </w:rPr>
      </w:pPr>
    </w:p>
    <w:p w14:paraId="022D32C3">
      <w:pPr>
        <w:spacing w:after="0" w:line="360" w:lineRule="auto"/>
        <w:jc w:val="center"/>
        <w:rPr>
          <w:rFonts w:ascii="宋体" w:hAnsi="宋体"/>
          <w:b/>
          <w:sz w:val="24"/>
          <w:szCs w:val="24"/>
        </w:rPr>
      </w:pPr>
      <w:r>
        <w:rPr>
          <w:rFonts w:hint="eastAsia" w:ascii="宋体" w:hAnsi="宋体"/>
          <w:b/>
          <w:sz w:val="30"/>
          <w:szCs w:val="30"/>
        </w:rPr>
        <w:t>第二课时</w:t>
      </w:r>
    </w:p>
    <w:p w14:paraId="1B0114AB">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382B5F3">
      <w:pPr>
        <w:spacing w:line="440" w:lineRule="exact"/>
        <w:ind w:firstLine="480" w:firstLineChars="200"/>
        <w:rPr>
          <w:rFonts w:ascii="宋体" w:hAnsi="宋体"/>
          <w:sz w:val="24"/>
        </w:rPr>
      </w:pPr>
      <w:r>
        <w:rPr>
          <w:rFonts w:hint="eastAsia" w:ascii="宋体" w:hAnsi="宋体"/>
          <w:sz w:val="24"/>
        </w:rPr>
        <w:t>1.理清故事的起因、发展、高潮和结局，了解故事中人物的思维过程。</w:t>
      </w:r>
    </w:p>
    <w:p w14:paraId="188ADCE2">
      <w:pPr>
        <w:spacing w:after="0" w:line="360" w:lineRule="auto"/>
        <w:ind w:firstLine="480" w:firstLineChars="200"/>
        <w:rPr>
          <w:rFonts w:ascii="宋体" w:hAnsi="宋体"/>
          <w:sz w:val="24"/>
          <w:szCs w:val="24"/>
        </w:rPr>
      </w:pPr>
      <w:r>
        <w:rPr>
          <w:rFonts w:hint="eastAsia" w:ascii="宋体" w:hAnsi="宋体"/>
          <w:sz w:val="24"/>
        </w:rPr>
        <w:t>2.能用自己的话讲述这个故事。</w:t>
      </w:r>
    </w:p>
    <w:p w14:paraId="2248870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3709824">
      <w:pPr>
        <w:pStyle w:val="15"/>
        <w:spacing w:line="440" w:lineRule="exact"/>
        <w:ind w:firstLine="0" w:firstLineChars="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一、复习检查，导入新课</w:t>
      </w:r>
    </w:p>
    <w:p w14:paraId="2189884D">
      <w:pPr>
        <w:pStyle w:val="15"/>
        <w:spacing w:line="440" w:lineRule="exact"/>
        <w:ind w:firstLine="0" w:firstLineChars="0"/>
        <w:rPr>
          <w:rFonts w:ascii="宋体" w:hAnsi="宋体"/>
          <w:color w:val="000000"/>
          <w:sz w:val="24"/>
        </w:rPr>
      </w:pPr>
      <w:r>
        <w:rPr>
          <w:rFonts w:hint="eastAsia" w:ascii="宋体" w:hAnsi="宋体"/>
          <w:color w:val="000000"/>
          <w:sz w:val="24"/>
        </w:rPr>
        <w:t>1.指名多个学生朗读课文，师生评议。</w:t>
      </w:r>
    </w:p>
    <w:p w14:paraId="343EC90A">
      <w:pPr>
        <w:spacing w:after="0" w:line="360" w:lineRule="auto"/>
        <w:rPr>
          <w:rFonts w:ascii="宋体" w:hAnsi="宋体"/>
          <w:color w:val="000000"/>
          <w:sz w:val="24"/>
        </w:rPr>
      </w:pPr>
      <w:r>
        <w:rPr>
          <w:rFonts w:hint="eastAsia" w:ascii="宋体" w:hAnsi="宋体"/>
          <w:color w:val="000000"/>
          <w:sz w:val="24"/>
        </w:rPr>
        <w:t>2.谈话导入新课：这节课，我们继续学习课文《自相矛盾》。</w:t>
      </w:r>
    </w:p>
    <w:p w14:paraId="67B36104">
      <w:pPr>
        <w:spacing w:line="440" w:lineRule="exact"/>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w:t>
      </w:r>
      <w:r>
        <w:rPr>
          <w:rFonts w:ascii="楷体" w:hAnsi="楷体" w:eastAsia="楷体"/>
          <w:color w:val="000000" w:themeColor="text1"/>
          <w:sz w:val="24"/>
          <w14:textFill>
            <w14:solidFill>
              <w14:schemeClr w14:val="tx1"/>
            </w14:solidFill>
          </w14:textFill>
        </w:rPr>
        <w:t>检查背诵</w:t>
      </w:r>
      <w:r>
        <w:rPr>
          <w:rFonts w:hint="eastAsia" w:ascii="楷体" w:hAnsi="楷体" w:eastAsia="楷体"/>
          <w:color w:val="000000" w:themeColor="text1"/>
          <w:sz w:val="24"/>
          <w14:textFill>
            <w14:solidFill>
              <w14:schemeClr w14:val="tx1"/>
            </w14:solidFill>
          </w14:textFill>
        </w:rPr>
        <w:t>环节的设计，既是为了</w:t>
      </w:r>
      <w:r>
        <w:rPr>
          <w:rFonts w:ascii="楷体" w:hAnsi="楷体" w:eastAsia="楷体"/>
          <w:color w:val="000000" w:themeColor="text1"/>
          <w:sz w:val="24"/>
          <w14:textFill>
            <w14:solidFill>
              <w14:schemeClr w14:val="tx1"/>
            </w14:solidFill>
          </w14:textFill>
        </w:rPr>
        <w:t>与上节课</w:t>
      </w:r>
      <w:r>
        <w:rPr>
          <w:rFonts w:hint="eastAsia" w:ascii="楷体" w:hAnsi="楷体" w:eastAsia="楷体"/>
          <w:color w:val="000000" w:themeColor="text1"/>
          <w:sz w:val="24"/>
          <w14:textFill>
            <w14:solidFill>
              <w14:schemeClr w14:val="tx1"/>
            </w14:solidFill>
          </w14:textFill>
        </w:rPr>
        <w:t>衔接，又是为了开启下节课的教学。)</w:t>
      </w:r>
    </w:p>
    <w:p w14:paraId="679DD53B">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二、再读课文，了解内容</w:t>
      </w:r>
    </w:p>
    <w:p w14:paraId="2D0A1F29">
      <w:pPr>
        <w:spacing w:line="440" w:lineRule="exact"/>
        <w:rPr>
          <w:rFonts w:ascii="宋体" w:hAnsi="宋体" w:cs="宋体"/>
          <w:b/>
          <w:bCs/>
          <w:color w:val="0070C0"/>
          <w:sz w:val="24"/>
          <w:szCs w:val="24"/>
        </w:rPr>
      </w:pPr>
      <w:r>
        <w:rPr>
          <w:rFonts w:hint="eastAsia" w:ascii="宋体" w:hAnsi="宋体" w:cs="Arial"/>
          <w:sz w:val="24"/>
          <w:shd w:val="clear" w:color="auto" w:fill="FFFFFF"/>
        </w:rPr>
        <w:t>1.自由读课文，试着用自己的话说说每句话的意思，再试着用自己的话讲一讲这个故事。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785A42DB">
      <w:pPr>
        <w:spacing w:line="440" w:lineRule="exact"/>
        <w:rPr>
          <w:rFonts w:ascii="宋体" w:hAnsi="宋体" w:cs="Arial"/>
          <w:color w:val="000000" w:themeColor="text1"/>
          <w:sz w:val="24"/>
          <w:shd w:val="clear" w:color="auto" w:fill="FFFFFF"/>
          <w14:textFill>
            <w14:solidFill>
              <w14:schemeClr w14:val="tx1"/>
            </w14:solidFill>
          </w14:textFill>
        </w:rPr>
      </w:pPr>
      <w:r>
        <w:rPr>
          <w:rFonts w:hint="eastAsia" w:ascii="宋体" w:hAnsi="宋体" w:cs="Arial"/>
          <w:color w:val="000000" w:themeColor="text1"/>
          <w:sz w:val="24"/>
          <w:shd w:val="clear" w:color="auto" w:fill="FFFFFF"/>
          <w14:textFill>
            <w14:solidFill>
              <w14:schemeClr w14:val="tx1"/>
            </w14:solidFill>
          </w14:textFill>
        </w:rPr>
        <w:t>（1）一边读一边看插图；</w:t>
      </w:r>
    </w:p>
    <w:p w14:paraId="39C3B908">
      <w:pPr>
        <w:pStyle w:val="15"/>
        <w:spacing w:line="440" w:lineRule="exact"/>
        <w:ind w:firstLine="0" w:firstLineChars="0"/>
        <w:rPr>
          <w:rFonts w:ascii="宋体" w:hAnsi="宋体" w:cs="Arial"/>
          <w:color w:val="000000" w:themeColor="text1"/>
          <w:sz w:val="24"/>
          <w:shd w:val="clear" w:color="auto" w:fill="FFFFFF"/>
          <w14:textFill>
            <w14:solidFill>
              <w14:schemeClr w14:val="tx1"/>
            </w14:solidFill>
          </w14:textFill>
        </w:rPr>
      </w:pPr>
      <w:r>
        <w:rPr>
          <w:rFonts w:hint="eastAsia" w:ascii="宋体" w:hAnsi="宋体" w:cs="Arial"/>
          <w:color w:val="000000" w:themeColor="text1"/>
          <w:sz w:val="24"/>
          <w:shd w:val="clear" w:color="auto" w:fill="FFFFFF"/>
          <w14:textFill>
            <w14:solidFill>
              <w14:schemeClr w14:val="tx1"/>
            </w14:solidFill>
          </w14:textFill>
        </w:rPr>
        <w:t>（2）对照注释，揣摩句意；</w:t>
      </w:r>
    </w:p>
    <w:p w14:paraId="249E29EC">
      <w:pPr>
        <w:pStyle w:val="15"/>
        <w:spacing w:line="440" w:lineRule="exact"/>
        <w:ind w:firstLine="0" w:firstLineChars="0"/>
        <w:rPr>
          <w:rFonts w:ascii="宋体" w:hAnsi="宋体" w:cs="Arial"/>
          <w:color w:val="0000FF"/>
          <w:sz w:val="24"/>
          <w:shd w:val="clear" w:color="auto" w:fill="FFFFFF"/>
        </w:rPr>
      </w:pPr>
      <w:r>
        <w:rPr>
          <w:rFonts w:hint="eastAsia" w:ascii="宋体" w:hAnsi="宋体" w:cs="Arial"/>
          <w:color w:val="000000" w:themeColor="text1"/>
          <w:sz w:val="24"/>
          <w:shd w:val="clear" w:color="auto" w:fill="FFFFFF"/>
          <w14:textFill>
            <w14:solidFill>
              <w14:schemeClr w14:val="tx1"/>
            </w14:solidFill>
          </w14:textFill>
        </w:rPr>
        <w:t>（3）小组合作，质疑问难，共同讨论。</w:t>
      </w:r>
    </w:p>
    <w:p w14:paraId="62BAF72F">
      <w:pPr>
        <w:pStyle w:val="15"/>
        <w:spacing w:line="440" w:lineRule="exact"/>
        <w:ind w:firstLine="0" w:firstLineChars="0"/>
        <w:rPr>
          <w:rFonts w:ascii="宋体" w:hAnsi="宋体" w:cs="Arial"/>
          <w:sz w:val="24"/>
          <w:shd w:val="clear" w:color="auto" w:fill="FFFFFF"/>
        </w:rPr>
      </w:pPr>
      <w:r>
        <w:rPr>
          <w:rFonts w:hint="eastAsia" w:ascii="宋体" w:hAnsi="宋体" w:cs="Arial"/>
          <w:sz w:val="24"/>
          <w:shd w:val="clear" w:color="auto" w:fill="FFFFFF"/>
        </w:rPr>
        <w:t>2.小组交流，互相评议和补充修改，试着在小组内统一说法。</w:t>
      </w:r>
    </w:p>
    <w:p w14:paraId="39A9A59C">
      <w:pPr>
        <w:pStyle w:val="15"/>
        <w:spacing w:line="440" w:lineRule="exact"/>
        <w:ind w:firstLine="0" w:firstLineChars="0"/>
        <w:rPr>
          <w:rFonts w:ascii="宋体" w:hAnsi="宋体" w:cs="Arial"/>
          <w:sz w:val="24"/>
          <w:shd w:val="clear" w:color="auto" w:fill="FFFFFF"/>
        </w:rPr>
      </w:pPr>
      <w:r>
        <w:rPr>
          <w:rFonts w:hint="eastAsia" w:ascii="宋体" w:hAnsi="宋体" w:cs="Arial"/>
          <w:sz w:val="24"/>
          <w:shd w:val="clear" w:color="auto" w:fill="FFFFFF"/>
        </w:rPr>
        <w:t>3.小组派代表做汇报发言，全班交流，师生评议，教师相机指导并小结。</w:t>
      </w:r>
    </w:p>
    <w:p w14:paraId="3C431BDA">
      <w:pPr>
        <w:spacing w:line="440" w:lineRule="exact"/>
        <w:rPr>
          <w:rFonts w:ascii="宋体" w:hAnsi="宋体" w:cs="宋体"/>
          <w:b/>
          <w:bCs/>
          <w:color w:val="0070C0"/>
          <w:sz w:val="24"/>
          <w:szCs w:val="24"/>
        </w:rPr>
      </w:pPr>
      <w:r>
        <w:rPr>
          <w:rFonts w:hint="eastAsia" w:ascii="宋体" w:hAnsi="宋体" w:cs="Arial"/>
          <w:color w:val="000000" w:themeColor="text1"/>
          <w:sz w:val="24"/>
          <w:shd w:val="clear" w:color="auto" w:fill="FFFFFF"/>
          <w14:textFill>
            <w14:solidFill>
              <w14:schemeClr w14:val="tx1"/>
            </w14:solidFill>
          </w14:textFill>
        </w:rPr>
        <w:t>（古文及逐句翻译）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出示课件18、19、20、21</w:t>
      </w:r>
      <w:r>
        <w:rPr>
          <w:rFonts w:hint="eastAsia" w:ascii="宋体" w:hAnsi="宋体" w:cs="宋体"/>
          <w:b/>
          <w:bCs/>
          <w:color w:val="0070C0"/>
          <w:sz w:val="24"/>
          <w:szCs w:val="24"/>
        </w:rPr>
        <w:t>）</w:t>
      </w:r>
    </w:p>
    <w:p w14:paraId="75904D4A">
      <w:pPr>
        <w:spacing w:line="440" w:lineRule="exact"/>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设计意图：逐句理解，降低了学习文言文的难度，掌握了翻译文言文的方法。</w:t>
      </w:r>
    </w:p>
    <w:p w14:paraId="3BF1FA95">
      <w:pPr>
        <w:spacing w:line="440" w:lineRule="exact"/>
        <w:rPr>
          <w:rFonts w:ascii="宋体" w:hAnsi="宋体"/>
          <w:sz w:val="24"/>
        </w:rPr>
      </w:pPr>
      <w:r>
        <w:rPr>
          <w:rFonts w:hint="eastAsia" w:ascii="宋体" w:hAnsi="宋体"/>
          <w:sz w:val="24"/>
        </w:rPr>
        <w:t>4.指名请同学连起来说一说。</w:t>
      </w:r>
    </w:p>
    <w:p w14:paraId="4D26F2C8">
      <w:pPr>
        <w:spacing w:line="440" w:lineRule="exact"/>
        <w:rPr>
          <w:rFonts w:ascii="宋体" w:hAnsi="宋体" w:eastAsia="楷体"/>
          <w:sz w:val="24"/>
        </w:rPr>
      </w:pPr>
      <w:r>
        <w:rPr>
          <w:rFonts w:hint="eastAsia" w:ascii="宋体" w:hAnsi="宋体"/>
          <w:sz w:val="24"/>
        </w:rPr>
        <w:t>5.指导朗读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p>
    <w:p w14:paraId="6A3CB586">
      <w:pPr>
        <w:spacing w:line="440" w:lineRule="exact"/>
        <w:rPr>
          <w:rFonts w:ascii="宋体" w:hAnsi="宋体"/>
          <w:color w:val="000000"/>
          <w:sz w:val="24"/>
        </w:rPr>
      </w:pPr>
      <w:r>
        <w:rPr>
          <w:rFonts w:hint="eastAsia" w:ascii="宋体" w:hAnsi="宋体" w:cs="Arial"/>
          <w:sz w:val="24"/>
          <w:shd w:val="clear" w:color="auto" w:fill="FFFFFF"/>
        </w:rPr>
        <w:t>6.小组推荐代表用自己的话讲述这个故事。</w:t>
      </w:r>
      <w:r>
        <w:rPr>
          <w:rFonts w:hint="eastAsia" w:ascii="宋体" w:hAnsi="宋体"/>
          <w:color w:val="000000"/>
          <w:sz w:val="24"/>
        </w:rPr>
        <w:t>师生评议，教师相机指导并小结。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p>
    <w:p w14:paraId="360CD1D6">
      <w:pPr>
        <w:pStyle w:val="15"/>
        <w:spacing w:line="440" w:lineRule="exact"/>
        <w:ind w:firstLine="480"/>
        <w:rPr>
          <w:rFonts w:ascii="宋体" w:hAnsi="宋体"/>
          <w:color w:val="000000"/>
          <w:sz w:val="24"/>
        </w:rPr>
      </w:pPr>
      <w:r>
        <w:rPr>
          <w:rFonts w:hint="eastAsia" w:ascii="宋体" w:hAnsi="宋体"/>
          <w:color w:val="000000"/>
          <w:sz w:val="24"/>
        </w:rPr>
        <w:t>故事范例：</w:t>
      </w:r>
    </w:p>
    <w:p w14:paraId="24DAD7C2">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古时候，一个集市上人来人往，热闹非凡，有一个商人从商店里搬出矛和盾，在大街上高声叫卖。矛上的红缨闪闪发光，矛杆上的龙纹栩栩如生；而盾上的金纹更是光彩夺目，很快就吸引了很多人。</w:t>
      </w:r>
    </w:p>
    <w:p w14:paraId="7A93FF38">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那人见这么多人来围观，心里很是高兴，他想：哈哈，这下子我才发财了！于是他说：“朋友们，我这矛和盾可是最完美的武器！赶快买呀！”有个年轻人问：“为什么说这是最完美的武器？”那个商人听了，连忙拿起盾来，炫耀道：“这块盾坚硬无比，世上的任何事物都不能损它一丝一毫！”人群中不少人惊叹不已。</w:t>
      </w:r>
    </w:p>
    <w:p w14:paraId="1AB30E11">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他又举起他的矛，炫耀道：“这是世界上最锐利的矛，它能穿破任何事物，不管多厉害的盾，我也能一下将它刺穿。”人群中人们都开始叫：“我买！我买！”那个商人心中暗喜：发财了，发财了。</w:t>
      </w:r>
    </w:p>
    <w:p w14:paraId="622F6C6E">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正当他忙的手忙脚乱的准备收钱的时候，有一个老年人站了出来，大声说：“等等！”大家都回过头来望着那个老年人，那个商人也吃惊地望着老人。那个老人捋着胡须慢吞吞地说：“你不是说你的矛最锐利，你的盾最坚固吗？那用你的矛刺你的盾会怎么样呢”人们先是一愣，接着哄堂大笑，一哄而散，只留下那人满脸羞愧的商人和他的矛和盾。</w:t>
      </w:r>
    </w:p>
    <w:p w14:paraId="505F9206">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从那之后，商人不再卖弄小聪明，而是老老实实，本本分分地做生意，他的生意很快就红火了起来，全家人过上了幸福的生活。</w:t>
      </w:r>
    </w:p>
    <w:p w14:paraId="7D71D6C1">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三、深读感悟，拓展交流</w:t>
      </w:r>
    </w:p>
    <w:p w14:paraId="13489D82">
      <w:pPr>
        <w:pStyle w:val="15"/>
        <w:spacing w:line="440" w:lineRule="exact"/>
        <w:ind w:firstLine="0" w:firstLineChars="0"/>
        <w:rPr>
          <w:rFonts w:ascii="宋体" w:hAnsi="宋体"/>
          <w:sz w:val="24"/>
        </w:rPr>
      </w:pPr>
      <w:r>
        <w:rPr>
          <w:rFonts w:hint="eastAsia" w:ascii="宋体" w:hAnsi="宋体"/>
          <w:sz w:val="24"/>
        </w:rPr>
        <w:t>（一）深入感悟。</w:t>
      </w:r>
    </w:p>
    <w:p w14:paraId="63CF2D36">
      <w:pPr>
        <w:spacing w:line="440" w:lineRule="exact"/>
        <w:rPr>
          <w:rFonts w:ascii="宋体" w:hAnsi="宋体"/>
          <w:sz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sz w:val="24"/>
        </w:rPr>
        <w:t>在大家的追问中，那个楚国人只能——“弗能应也”，“其人弗能应也”的原因是什么？用课文里的原句回答。（夫不可陷之盾与无不陷之矛，不可同世而立。)</w:t>
      </w:r>
    </w:p>
    <w:p w14:paraId="1E06582C">
      <w:pPr>
        <w:spacing w:line="440" w:lineRule="exact"/>
        <w:rPr>
          <w:rFonts w:ascii="宋体" w:hAnsi="宋体"/>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sz w:val="24"/>
        </w:rPr>
        <w:t>课文一共有五句话，可以分成几部分？为什么？</w:t>
      </w:r>
    </w:p>
    <w:p w14:paraId="74714482">
      <w:pPr>
        <w:spacing w:line="440" w:lineRule="exact"/>
        <w:rPr>
          <w:rFonts w:ascii="宋体" w:hAnsi="宋体"/>
          <w:sz w:val="24"/>
        </w:rPr>
      </w:pPr>
      <w:r>
        <w:rPr>
          <w:rFonts w:hint="eastAsia" w:ascii="宋体" w:hAnsi="宋体"/>
          <w:sz w:val="24"/>
        </w:rPr>
        <w:t>预设：可以分成两部分，前面四句话是讲述这个故事，最后一句话是揭示一个道理。</w:t>
      </w:r>
    </w:p>
    <w:p w14:paraId="385E15BB">
      <w:pPr>
        <w:spacing w:line="440" w:lineRule="exact"/>
        <w:rPr>
          <w:rFonts w:ascii="楷体" w:hAnsi="楷体" w:eastAsia="楷体" w:cs="楷体"/>
          <w:b/>
          <w:bCs/>
          <w:color w:val="0070C0"/>
          <w:sz w:val="24"/>
          <w:szCs w:val="24"/>
        </w:rPr>
      </w:pPr>
      <w:r>
        <w:rPr>
          <w:rFonts w:hint="eastAsia" w:ascii="宋体" w:hAnsi="宋体"/>
          <w:sz w:val="24"/>
        </w:rPr>
        <w:t>3.那么生活中有类似的自相矛盾的事情吗？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p>
    <w:p w14:paraId="0C746CFF">
      <w:pPr>
        <w:spacing w:line="440" w:lineRule="exac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4.分小组讨论：课文中人物的思维过程是怎样的？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p>
    <w:p w14:paraId="69861FBE">
      <w:pPr>
        <w:pStyle w:val="15"/>
        <w:spacing w:line="440" w:lineRule="exact"/>
        <w:ind w:firstLine="0" w:firstLineChars="0"/>
        <w:rPr>
          <w:rFonts w:ascii="宋体" w:hAnsi="宋体"/>
          <w:sz w:val="24"/>
        </w:rPr>
      </w:pPr>
      <w:r>
        <w:rPr>
          <w:rFonts w:hint="eastAsia" w:ascii="宋体" w:hAnsi="宋体"/>
          <w:sz w:val="24"/>
        </w:rPr>
        <w:t>（二）深入理解，探究寓意。</w:t>
      </w:r>
    </w:p>
    <w:p w14:paraId="597CA333">
      <w:pPr>
        <w:pStyle w:val="15"/>
        <w:spacing w:line="440" w:lineRule="exact"/>
        <w:ind w:firstLine="0" w:firstLineChars="0"/>
        <w:rPr>
          <w:rFonts w:ascii="宋体" w:hAnsi="宋体"/>
          <w:sz w:val="24"/>
        </w:rPr>
      </w:pPr>
      <w:r>
        <w:rPr>
          <w:rFonts w:hint="eastAsia" w:ascii="宋体" w:hAnsi="宋体"/>
          <w:sz w:val="24"/>
        </w:rPr>
        <w:t>1.互相交流，深入理解。</w:t>
      </w:r>
    </w:p>
    <w:p w14:paraId="1D8DB9F0">
      <w:pPr>
        <w:pStyle w:val="15"/>
        <w:spacing w:line="440" w:lineRule="exact"/>
        <w:ind w:firstLine="0" w:firstLineChars="0"/>
        <w:rPr>
          <w:rFonts w:ascii="宋体" w:hAnsi="宋体"/>
          <w:sz w:val="24"/>
        </w:rPr>
      </w:pPr>
      <w:r>
        <w:rPr>
          <w:rFonts w:hint="eastAsia" w:ascii="宋体" w:hAnsi="宋体"/>
          <w:sz w:val="24"/>
        </w:rPr>
        <w:t>（1）再读课文,试着用自己的话说说故事的起因、发展、高潮和结局。</w:t>
      </w:r>
    </w:p>
    <w:p w14:paraId="612300EE">
      <w:pPr>
        <w:pStyle w:val="15"/>
        <w:spacing w:line="440" w:lineRule="exact"/>
        <w:ind w:firstLine="0" w:firstLineChars="0"/>
        <w:rPr>
          <w:rFonts w:ascii="宋体" w:hAnsi="宋体"/>
          <w:sz w:val="24"/>
        </w:rPr>
      </w:pPr>
      <w:r>
        <w:rPr>
          <w:rFonts w:hint="eastAsia" w:ascii="宋体" w:hAnsi="宋体"/>
          <w:sz w:val="24"/>
        </w:rPr>
        <w:t>（2）小组交流，小组长整理并记录小组同学的意见。</w:t>
      </w:r>
    </w:p>
    <w:p w14:paraId="16E79503">
      <w:pPr>
        <w:pStyle w:val="15"/>
        <w:spacing w:line="440" w:lineRule="exact"/>
        <w:ind w:firstLine="0" w:firstLineChars="0"/>
        <w:rPr>
          <w:rFonts w:ascii="宋体" w:hAnsi="宋体"/>
          <w:color w:val="FF0000"/>
          <w:sz w:val="24"/>
        </w:rPr>
      </w:pPr>
      <w:r>
        <w:rPr>
          <w:rFonts w:hint="eastAsia" w:ascii="宋体" w:hAnsi="宋体"/>
          <w:sz w:val="24"/>
        </w:rPr>
        <w:t>（3）全班交流，师生评议，教师相机引导并小结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sz w:val="24"/>
        </w:rPr>
        <w:t>：故事的起因是楚国有个卖矛又卖盾的人，他首先夸耀自己的盾，说：“我的盾很坚固，无论用什么矛都无法穿破它！”然后，他又夸耀自己的矛，说：“我的矛很锐利，无论用什么盾都不能不被它穿破！”</w:t>
      </w:r>
      <w:r>
        <w:rPr>
          <w:rFonts w:hint="eastAsia" w:ascii="宋体" w:hAnsi="宋体"/>
          <w:color w:val="FF0000"/>
          <w:sz w:val="24"/>
        </w:rPr>
        <w:t>（板书：起因——楚人有鬻盾与矛者，誉之曰：“吾盾之坚，物莫能陷也。”</w:t>
      </w:r>
      <w:r>
        <w:rPr>
          <w:rFonts w:hint="eastAsia"/>
        </w:rPr>
        <w:t xml:space="preserve"> </w:t>
      </w:r>
      <w:r>
        <w:rPr>
          <w:rFonts w:hint="eastAsia" w:ascii="宋体" w:hAnsi="宋体"/>
          <w:color w:val="FF0000"/>
          <w:sz w:val="24"/>
        </w:rPr>
        <w:t>又誉其矛曰“吾矛之利，于物莫不陷也。”）</w:t>
      </w:r>
      <w:r>
        <w:rPr>
          <w:rFonts w:hint="eastAsia" w:ascii="宋体" w:hAnsi="宋体"/>
          <w:sz w:val="24"/>
        </w:rPr>
        <w:t>故事的高潮是有的人问他：“如果用你的矛去刺你的盾，会怎么样？”</w:t>
      </w:r>
      <w:r>
        <w:rPr>
          <w:rFonts w:hint="eastAsia" w:ascii="宋体" w:hAnsi="宋体"/>
          <w:color w:val="FF0000"/>
          <w:sz w:val="24"/>
        </w:rPr>
        <w:t>（板书：高潮——或曰：“以子之矛,陷子之盾，何如?”）</w:t>
      </w:r>
      <w:r>
        <w:rPr>
          <w:rFonts w:hint="eastAsia" w:ascii="宋体" w:hAnsi="宋体"/>
          <w:sz w:val="24"/>
        </w:rPr>
        <w:t>故事的结局是那个人被问得哑口无言。</w:t>
      </w:r>
      <w:r>
        <w:rPr>
          <w:rFonts w:hint="eastAsia" w:ascii="宋体" w:hAnsi="宋体"/>
          <w:color w:val="FF0000"/>
          <w:sz w:val="24"/>
        </w:rPr>
        <w:t>（板书：结果——其人弗能应也。）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p>
    <w:p w14:paraId="4D4C52CE">
      <w:pPr>
        <w:pStyle w:val="15"/>
        <w:spacing w:line="440" w:lineRule="exact"/>
        <w:ind w:firstLine="0" w:firstLineChars="0"/>
        <w:rPr>
          <w:rFonts w:ascii="宋体" w:hAnsi="宋体"/>
          <w:sz w:val="24"/>
        </w:rPr>
      </w:pPr>
      <w:r>
        <w:rPr>
          <w:rFonts w:hint="eastAsia" w:ascii="宋体" w:hAnsi="宋体"/>
          <w:sz w:val="24"/>
        </w:rPr>
        <w:t>2.现场表演，理解寓意。</w:t>
      </w:r>
    </w:p>
    <w:p w14:paraId="041183F4">
      <w:pPr>
        <w:pStyle w:val="15"/>
        <w:spacing w:line="440" w:lineRule="exact"/>
        <w:ind w:firstLine="0" w:firstLineChars="0"/>
        <w:rPr>
          <w:rFonts w:ascii="宋体" w:hAnsi="宋体"/>
          <w:sz w:val="24"/>
        </w:rPr>
      </w:pPr>
      <w:r>
        <w:rPr>
          <w:rFonts w:hint="eastAsia" w:ascii="宋体" w:hAnsi="宋体"/>
          <w:sz w:val="24"/>
        </w:rPr>
        <w:t>（1）谈话激趣：如果你是那位卖矛与盾的人，要想把自己的东西卖出去，你会怎样推销自己的矛与盾？</w:t>
      </w:r>
    </w:p>
    <w:p w14:paraId="2EFFD653">
      <w:pPr>
        <w:pStyle w:val="15"/>
        <w:spacing w:line="440" w:lineRule="exact"/>
        <w:ind w:firstLine="0" w:firstLineChars="0"/>
        <w:rPr>
          <w:rFonts w:ascii="宋体" w:hAnsi="宋体"/>
          <w:sz w:val="24"/>
        </w:rPr>
      </w:pPr>
      <w:r>
        <w:rPr>
          <w:rFonts w:hint="eastAsia" w:ascii="宋体" w:hAnsi="宋体"/>
          <w:sz w:val="24"/>
        </w:rPr>
        <w:t>（2）小组同学合作交流：说一说，演一演。教师巡视。</w:t>
      </w:r>
    </w:p>
    <w:p w14:paraId="27CDE7D9">
      <w:pPr>
        <w:pStyle w:val="15"/>
        <w:spacing w:line="440" w:lineRule="exact"/>
        <w:ind w:firstLine="0" w:firstLineChars="0"/>
        <w:rPr>
          <w:rFonts w:ascii="宋体" w:hAnsi="宋体"/>
          <w:sz w:val="24"/>
        </w:rPr>
      </w:pPr>
      <w:r>
        <w:rPr>
          <w:rFonts w:hint="eastAsia" w:ascii="宋体" w:hAnsi="宋体"/>
          <w:sz w:val="24"/>
        </w:rPr>
        <w:t>（3）指名小组现场表演，师生评议。</w:t>
      </w:r>
    </w:p>
    <w:p w14:paraId="2144446E">
      <w:pPr>
        <w:pStyle w:val="15"/>
        <w:spacing w:line="440" w:lineRule="exact"/>
        <w:ind w:firstLine="0" w:firstLineChars="0"/>
        <w:rPr>
          <w:rFonts w:ascii="宋体" w:hAnsi="宋体"/>
          <w:sz w:val="24"/>
        </w:rPr>
      </w:pPr>
      <w:r>
        <w:rPr>
          <w:rFonts w:hint="eastAsia" w:ascii="宋体" w:hAnsi="宋体"/>
          <w:sz w:val="24"/>
        </w:rPr>
        <w:t>（4）通过学习课文、参加和观看表演，你明白了什么？</w:t>
      </w:r>
    </w:p>
    <w:p w14:paraId="5301E635">
      <w:pPr>
        <w:pStyle w:val="15"/>
        <w:spacing w:line="440" w:lineRule="exact"/>
        <w:ind w:firstLine="480"/>
        <w:rPr>
          <w:rFonts w:ascii="宋体" w:hAnsi="宋体"/>
          <w:color w:val="FF0000"/>
          <w:sz w:val="24"/>
        </w:rPr>
      </w:pPr>
      <w:r>
        <w:rPr>
          <w:rFonts w:hint="eastAsia" w:ascii="宋体" w:hAnsi="宋体"/>
          <w:sz w:val="24"/>
        </w:rPr>
        <w:t>世上不可能共同存在牢不可破的盾和没有无坚不摧的矛，这个楚国人片面地夸大了矛与盾的作用，结果出现无法自圆其说的局面。比喻说话做事前后抵触，不能自圆其说。说话、做事不能相互抵触，要前后一致。</w:t>
      </w:r>
      <w:r>
        <w:rPr>
          <w:rFonts w:hint="eastAsia" w:ascii="宋体" w:hAnsi="宋体"/>
          <w:color w:val="FF0000"/>
          <w:sz w:val="24"/>
        </w:rPr>
        <w:t>（板书：道理——说话办事必须实事求是，前后一致。）</w:t>
      </w:r>
    </w:p>
    <w:p w14:paraId="0AE96C94">
      <w:pPr>
        <w:spacing w:line="440" w:lineRule="exact"/>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设计意图：表演这一环节能帮助学生深化对寓意的理解。</w:t>
      </w:r>
    </w:p>
    <w:p w14:paraId="37F71DC4">
      <w:pPr>
        <w:pStyle w:val="15"/>
        <w:spacing w:line="440" w:lineRule="exact"/>
        <w:ind w:firstLine="0" w:firstLineChars="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3.你想到了用什么词语来形容此时的楚人呢？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p>
    <w:p w14:paraId="1E3DC44B">
      <w:pPr>
        <w:spacing w:after="0" w:line="360" w:lineRule="auto"/>
        <w:rPr>
          <w:rFonts w:ascii="楷体" w:hAnsi="楷体" w:eastAsia="楷体" w:cs="楷体"/>
          <w:b/>
          <w:bCs/>
          <w:color w:val="0070C0"/>
          <w:sz w:val="24"/>
          <w:szCs w:val="24"/>
        </w:rPr>
      </w:pPr>
      <w:r>
        <w:rPr>
          <w:rFonts w:hint="eastAsia" w:ascii="宋体" w:hAnsi="宋体" w:cs="宋体"/>
          <w:color w:val="000000"/>
          <w:sz w:val="24"/>
          <w:szCs w:val="24"/>
        </w:rPr>
        <w:t>4.词语积累（有“自”字的成语）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p>
    <w:p w14:paraId="42A02DCA">
      <w:pPr>
        <w:spacing w:after="0" w:line="360" w:lineRule="auto"/>
        <w:rPr>
          <w:rFonts w:ascii="楷体" w:hAnsi="楷体" w:eastAsia="楷体" w:cs="楷体"/>
          <w:b/>
          <w:bCs/>
          <w:color w:val="0070C0"/>
          <w:sz w:val="24"/>
          <w:szCs w:val="24"/>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5.再次朗读课文，注意读好人物对话时的语气，并熟读成诵。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p>
    <w:p w14:paraId="16096F3C">
      <w:pPr>
        <w:spacing w:after="0" w:line="360" w:lineRule="auto"/>
        <w:rPr>
          <w:rFonts w:ascii="宋体" w:hAnsi="宋体" w:cs="宋体"/>
          <w:color w:val="000000"/>
          <w:sz w:val="24"/>
          <w:szCs w:val="24"/>
        </w:rPr>
      </w:pPr>
      <w:r>
        <w:rPr>
          <w:rFonts w:hint="eastAsia" w:ascii="宋体" w:hAnsi="宋体" w:cs="宋体"/>
          <w:color w:val="000000"/>
          <w:sz w:val="24"/>
          <w:szCs w:val="24"/>
        </w:rPr>
        <w:t>6.师生合作：主题概括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p>
    <w:p w14:paraId="02FD03E7">
      <w:pPr>
        <w:spacing w:line="440" w:lineRule="exact"/>
        <w:rPr>
          <w:rFonts w:ascii="宋体" w:hAnsi="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四、课堂总结，作业巩固</w:t>
      </w:r>
    </w:p>
    <w:p w14:paraId="3F8B63C0">
      <w:pPr>
        <w:pStyle w:val="15"/>
        <w:spacing w:line="440" w:lineRule="exact"/>
        <w:ind w:left="-97" w:leftChars="-44" w:firstLine="0" w:firstLineChars="0"/>
        <w:rPr>
          <w:rFonts w:ascii="宋体" w:hAnsi="宋体"/>
          <w:sz w:val="24"/>
        </w:rPr>
      </w:pPr>
      <w:r>
        <w:rPr>
          <w:rFonts w:hint="eastAsia" w:ascii="宋体" w:hAnsi="宋体"/>
          <w:color w:val="000000"/>
          <w:sz w:val="24"/>
        </w:rPr>
        <w:t>1.这个成语出自于《韩非子》,以后用来形容做事或说话前后不统</w:t>
      </w:r>
      <w:r>
        <w:rPr>
          <w:rFonts w:hint="eastAsia" w:ascii="宋体" w:hAnsi="宋体"/>
          <w:sz w:val="24"/>
        </w:rPr>
        <w:t>一，也指不连贯的性格或心情。后用此比</w:t>
      </w:r>
      <w:r>
        <w:rPr>
          <w:rFonts w:hint="eastAsia" w:ascii="宋体" w:hAnsi="宋体"/>
          <w:color w:val="000000"/>
          <w:sz w:val="24"/>
        </w:rPr>
        <w:t>喻人的语言行动前后抵触、不相应合</w:t>
      </w:r>
      <w:r>
        <w:rPr>
          <w:rFonts w:ascii="宋体" w:hAnsi="宋体"/>
          <w:color w:val="000000"/>
          <w:sz w:val="24"/>
        </w:rPr>
        <w:t>。</w:t>
      </w:r>
      <w:r>
        <w:rPr>
          <w:rFonts w:hint="eastAsia" w:ascii="宋体" w:hAnsi="宋体"/>
          <w:sz w:val="24"/>
        </w:rPr>
        <w:t>在日常生活和学习中矛盾无处不在，我们要用正确的方法和思想去分析，去对待，无论做事、说话，都要注意留有余地，不能自相矛盾。</w:t>
      </w:r>
    </w:p>
    <w:p w14:paraId="617E8462">
      <w:pPr>
        <w:spacing w:after="0" w:line="360" w:lineRule="auto"/>
        <w:rPr>
          <w:rFonts w:ascii="楷体" w:hAnsi="楷体" w:eastAsia="楷体" w:cs="楷体"/>
          <w:b/>
          <w:bCs/>
          <w:color w:val="0070C0"/>
          <w:sz w:val="24"/>
          <w:szCs w:val="24"/>
        </w:rPr>
      </w:pPr>
      <w:r>
        <w:rPr>
          <w:rFonts w:hint="eastAsia" w:ascii="宋体" w:hAnsi="宋体"/>
          <w:color w:val="000000"/>
          <w:sz w:val="24"/>
        </w:rPr>
        <w:t>2.你还知道哪些寓言故事，和同学互相交流？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p>
    <w:p w14:paraId="4DA986F5">
      <w:pPr>
        <w:spacing w:after="0" w:line="360" w:lineRule="auto"/>
        <w:rPr>
          <w:rFonts w:ascii="楷体" w:hAnsi="楷体" w:eastAsia="楷体" w:cs="楷体"/>
          <w:b/>
          <w:bCs/>
          <w:color w:val="0070C0"/>
          <w:sz w:val="24"/>
          <w:szCs w:val="24"/>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3.课堂演练：一、用自己的话说说下面句子的意思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p>
    <w:p w14:paraId="7BAB394B">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二、</w:t>
      </w:r>
      <w:r>
        <w:rPr>
          <w:rFonts w:hint="eastAsia" w:asciiTheme="minorEastAsia" w:hAnsiTheme="minorEastAsia" w:eastAsiaTheme="minorEastAsia" w:cstheme="minorEastAsia"/>
          <w:color w:val="000000" w:themeColor="text1"/>
          <w:sz w:val="24"/>
          <w:szCs w:val="24"/>
          <w14:textFill>
            <w14:solidFill>
              <w14:schemeClr w14:val="tx1"/>
            </w14:solidFill>
          </w14:textFill>
        </w:rPr>
        <w:t>如何理解最后一句话。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p>
    <w:p w14:paraId="72C1FFB5">
      <w:pPr>
        <w:spacing w:after="0" w:line="360" w:lineRule="auto"/>
        <w:rPr>
          <w:rFonts w:ascii="宋体" w:hAnsi="宋体" w:cs="宋体"/>
          <w:color w:val="000000"/>
          <w:sz w:val="24"/>
          <w:szCs w:val="24"/>
        </w:rPr>
      </w:pPr>
    </w:p>
    <w:p w14:paraId="177BC09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19706E5">
      <w:pPr>
        <w:pStyle w:val="15"/>
        <w:spacing w:line="440" w:lineRule="exact"/>
        <w:ind w:firstLine="0" w:firstLineChars="0"/>
        <w:jc w:val="center"/>
        <w:rPr>
          <w:rFonts w:ascii="宋体" w:hAnsi="宋体"/>
          <w:sz w:val="24"/>
        </w:rPr>
      </w:pPr>
      <w:r>
        <w:rPr>
          <w:rFonts w:hint="eastAsia" w:ascii="宋体" w:hAnsi="宋体"/>
          <w:sz w:val="24"/>
        </w:rPr>
        <w:t>自相矛盾</w:t>
      </w:r>
    </w:p>
    <w:p w14:paraId="19F0239C">
      <w:pPr>
        <w:pStyle w:val="15"/>
        <w:spacing w:line="440" w:lineRule="exact"/>
        <w:ind w:firstLine="0" w:firstLineChars="0"/>
        <w:rPr>
          <w:rFonts w:ascii="宋体" w:hAnsi="宋体"/>
          <w:sz w:val="24"/>
        </w:rPr>
      </w:pPr>
      <w:r>
        <w:rPr>
          <w:rFonts w:hint="eastAsia" w:ascii="宋体" w:hAnsi="宋体"/>
          <w:sz w:val="24"/>
        </w:rPr>
        <w:t>1.起因——楚人有鬻盾与矛者，誉之曰：“吾盾之坚，物莫能陷也。”</w:t>
      </w:r>
      <w:r>
        <w:rPr>
          <w:rFonts w:hint="eastAsia"/>
        </w:rPr>
        <w:t xml:space="preserve"> </w:t>
      </w:r>
      <w:r>
        <w:rPr>
          <w:rFonts w:hint="eastAsia" w:ascii="宋体" w:hAnsi="宋体"/>
          <w:sz w:val="24"/>
        </w:rPr>
        <w:t>又誉其矛曰“吾矛之利，于物莫不陷也。”</w:t>
      </w:r>
    </w:p>
    <w:p w14:paraId="2C92D5CA">
      <w:pPr>
        <w:pStyle w:val="15"/>
        <w:spacing w:line="440" w:lineRule="exact"/>
        <w:ind w:firstLine="0" w:firstLineChars="0"/>
        <w:rPr>
          <w:rFonts w:ascii="宋体" w:hAnsi="宋体"/>
          <w:sz w:val="24"/>
        </w:rPr>
      </w:pPr>
      <w:r>
        <w:rPr>
          <w:rFonts w:hint="eastAsia" w:ascii="宋体" w:hAnsi="宋体"/>
          <w:sz w:val="24"/>
        </w:rPr>
        <w:t>2.高潮——或曰：“以子之矛,陷子之盾，何如?”</w:t>
      </w:r>
    </w:p>
    <w:p w14:paraId="18207B9E">
      <w:pPr>
        <w:pStyle w:val="15"/>
        <w:spacing w:line="440" w:lineRule="exact"/>
        <w:ind w:firstLine="0" w:firstLineChars="0"/>
        <w:rPr>
          <w:rFonts w:ascii="宋体" w:hAnsi="宋体"/>
          <w:sz w:val="24"/>
        </w:rPr>
      </w:pPr>
      <w:r>
        <w:rPr>
          <w:rFonts w:hint="eastAsia" w:ascii="宋体" w:hAnsi="宋体"/>
          <w:sz w:val="24"/>
        </w:rPr>
        <w:t>3.结局——其人弗能应也。</w:t>
      </w:r>
    </w:p>
    <w:p w14:paraId="31331455">
      <w:pPr>
        <w:spacing w:after="0" w:line="360" w:lineRule="auto"/>
        <w:jc w:val="center"/>
        <w:rPr>
          <w:rFonts w:ascii="宋体" w:hAnsi="宋体" w:cs="宋体"/>
          <w:color w:val="000000"/>
          <w:sz w:val="24"/>
          <w:szCs w:val="24"/>
        </w:rPr>
      </w:pPr>
      <w:r>
        <w:rPr>
          <w:rFonts w:hint="eastAsia" w:ascii="宋体" w:hAnsi="宋体"/>
          <w:sz w:val="24"/>
        </w:rPr>
        <w:t>（道理——说话办事必须实事求是，前后一致。）</w:t>
      </w:r>
    </w:p>
    <w:p w14:paraId="0F9FDE5B">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p>
    <w:p w14:paraId="0322003F">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4A702F0A">
      <w:pPr>
        <w:spacing w:line="440" w:lineRule="exact"/>
        <w:rPr>
          <w:rFonts w:ascii="宋体" w:hAnsi="宋体"/>
          <w:sz w:val="24"/>
        </w:rPr>
      </w:pPr>
      <w:r>
        <w:rPr>
          <w:rFonts w:ascii="宋体" w:hAnsi="宋体"/>
          <w:sz w:val="24"/>
        </w:rPr>
        <w:t>反思整个教学过程，我自己认为成功之处有以下</w:t>
      </w:r>
      <w:r>
        <w:rPr>
          <w:rFonts w:hint="eastAsia" w:ascii="宋体" w:hAnsi="宋体"/>
          <w:sz w:val="24"/>
        </w:rPr>
        <w:t>三</w:t>
      </w:r>
      <w:r>
        <w:rPr>
          <w:rFonts w:ascii="宋体" w:hAnsi="宋体"/>
          <w:sz w:val="24"/>
        </w:rPr>
        <w:t>个方面：</w:t>
      </w:r>
    </w:p>
    <w:p w14:paraId="4CC97308">
      <w:pPr>
        <w:spacing w:line="440" w:lineRule="exact"/>
        <w:rPr>
          <w:rFonts w:ascii="宋体" w:hAnsi="宋体"/>
          <w:sz w:val="24"/>
        </w:rPr>
      </w:pPr>
      <w:r>
        <w:rPr>
          <w:rFonts w:ascii="宋体" w:hAnsi="宋体"/>
          <w:sz w:val="24"/>
        </w:rPr>
        <w:t>一、</w:t>
      </w:r>
      <w:r>
        <w:rPr>
          <w:rFonts w:hint="eastAsia" w:ascii="宋体" w:hAnsi="宋体"/>
          <w:sz w:val="24"/>
        </w:rPr>
        <w:t>初读课文，要求读正确、流利，注意节奏。</w:t>
      </w:r>
    </w:p>
    <w:p w14:paraId="674ECB47">
      <w:pPr>
        <w:spacing w:line="440" w:lineRule="exact"/>
        <w:ind w:firstLine="480" w:firstLineChars="200"/>
        <w:rPr>
          <w:rFonts w:ascii="宋体" w:hAnsi="宋体"/>
          <w:sz w:val="24"/>
        </w:rPr>
      </w:pPr>
      <w:r>
        <w:rPr>
          <w:rFonts w:hint="eastAsia" w:ascii="宋体" w:hAnsi="宋体"/>
          <w:sz w:val="24"/>
        </w:rPr>
        <w:t>学习新课时，先听教师示范朗读，抑扬顿挫的朗读声一下子把学生带入到文言文的情境之中，激发了学生学习文言文的兴趣。然后学生自由读课文，读准字音，试着把需要停顿的地方读好，随后让学生把课文读熟练，同时对课文的内容有了一个整体的把握。</w:t>
      </w:r>
    </w:p>
    <w:p w14:paraId="54D946AC">
      <w:pPr>
        <w:spacing w:line="440" w:lineRule="exact"/>
        <w:rPr>
          <w:rFonts w:ascii="宋体" w:hAnsi="宋体"/>
          <w:sz w:val="24"/>
        </w:rPr>
      </w:pPr>
      <w:r>
        <w:rPr>
          <w:rFonts w:hint="eastAsia" w:ascii="宋体" w:hAnsi="宋体"/>
          <w:sz w:val="24"/>
        </w:rPr>
        <w:t>二、结合注释，小组合作学习，理解重点句。</w:t>
      </w:r>
    </w:p>
    <w:p w14:paraId="2E791332">
      <w:pPr>
        <w:spacing w:line="440" w:lineRule="exact"/>
        <w:ind w:firstLine="480" w:firstLineChars="200"/>
        <w:rPr>
          <w:rFonts w:ascii="宋体" w:hAnsi="宋体"/>
          <w:sz w:val="24"/>
        </w:rPr>
      </w:pPr>
      <w:r>
        <w:rPr>
          <w:rFonts w:hint="eastAsia" w:ascii="宋体" w:hAnsi="宋体"/>
          <w:sz w:val="24"/>
        </w:rPr>
        <w:t>学生读熟课文后，对照课文注释读懂句意，在教学中引导学生了解学习文言文的一些简单方法。如：一边读一边看插图；对照注释，揣摩句意；小组合作，质疑问难，共同讨论。经过这一步的学习，文章内容已在学生头脑中有了较深的了解。学生在读通的基础上再去读懂。读“吾盾之坚，物莫能陷也。”“吾矛之利，于物无不陷也。”两句时，指导学生自然地将对古文的理解和阅读紧密地结合起来，读出楚人炫耀的语气，从而体会到楚人说话做事言过其实，自相矛盾。</w:t>
      </w:r>
    </w:p>
    <w:p w14:paraId="75E22F6A">
      <w:pPr>
        <w:spacing w:line="440" w:lineRule="exact"/>
        <w:rPr>
          <w:rFonts w:ascii="宋体" w:hAnsi="宋体"/>
          <w:sz w:val="24"/>
        </w:rPr>
      </w:pPr>
      <w:r>
        <w:rPr>
          <w:rFonts w:hint="eastAsia" w:ascii="宋体" w:hAnsi="宋体"/>
          <w:sz w:val="24"/>
        </w:rPr>
        <w:t>三、结合课文中的重点语句，精读体会。</w:t>
      </w:r>
    </w:p>
    <w:p w14:paraId="0141F5F0">
      <w:pPr>
        <w:spacing w:after="0" w:line="360" w:lineRule="auto"/>
        <w:ind w:firstLine="480" w:firstLineChars="200"/>
        <w:rPr>
          <w:rFonts w:ascii="宋体" w:hAnsi="宋体"/>
          <w:sz w:val="24"/>
          <w:szCs w:val="24"/>
        </w:rPr>
      </w:pPr>
      <w:r>
        <w:rPr>
          <w:rFonts w:hint="eastAsia" w:ascii="宋体" w:hAnsi="宋体"/>
          <w:sz w:val="24"/>
        </w:rPr>
        <w:t>教学“以子之矛陷子之盾，何如？”一句时，创设了具体的情境，让学生充分想象，不同人物会做出什么样的表情说出什么样的话呢？注重语气。抓住朗读。</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E97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6A255">
    <w:pPr>
      <w:pStyle w:val="3"/>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01DE72D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C7D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904E6">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921F8">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0C02C">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81081"/>
    <w:multiLevelType w:val="singleLevel"/>
    <w:tmpl w:val="ED881081"/>
    <w:lvl w:ilvl="0" w:tentative="0">
      <w:start w:val="1"/>
      <w:numFmt w:val="decimal"/>
      <w:lvlText w:val="%1."/>
      <w:lvlJc w:val="left"/>
      <w:pPr>
        <w:tabs>
          <w:tab w:val="left" w:pos="312"/>
        </w:tabs>
      </w:pPr>
    </w:lvl>
  </w:abstractNum>
  <w:abstractNum w:abstractNumId="1">
    <w:nsid w:val="4353E045"/>
    <w:multiLevelType w:val="singleLevel"/>
    <w:tmpl w:val="4353E045"/>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73C5"/>
    <w:rsid w:val="000277D9"/>
    <w:rsid w:val="00031D32"/>
    <w:rsid w:val="00036EC1"/>
    <w:rsid w:val="00047048"/>
    <w:rsid w:val="00052955"/>
    <w:rsid w:val="000533A6"/>
    <w:rsid w:val="000534D3"/>
    <w:rsid w:val="00060706"/>
    <w:rsid w:val="0006672E"/>
    <w:rsid w:val="0007362B"/>
    <w:rsid w:val="00080A77"/>
    <w:rsid w:val="0008656F"/>
    <w:rsid w:val="00087E3D"/>
    <w:rsid w:val="00094D80"/>
    <w:rsid w:val="00097AB5"/>
    <w:rsid w:val="000A673A"/>
    <w:rsid w:val="000B0A99"/>
    <w:rsid w:val="000B6A6E"/>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00E"/>
    <w:rsid w:val="00171D30"/>
    <w:rsid w:val="0019048E"/>
    <w:rsid w:val="001907C2"/>
    <w:rsid w:val="001A0051"/>
    <w:rsid w:val="001B02F0"/>
    <w:rsid w:val="001C536E"/>
    <w:rsid w:val="001C5AB7"/>
    <w:rsid w:val="001D1A4D"/>
    <w:rsid w:val="001E1C37"/>
    <w:rsid w:val="001F17A7"/>
    <w:rsid w:val="001F71FC"/>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49FA"/>
    <w:rsid w:val="002F08BE"/>
    <w:rsid w:val="002F2C64"/>
    <w:rsid w:val="002F2E31"/>
    <w:rsid w:val="003042B0"/>
    <w:rsid w:val="00304610"/>
    <w:rsid w:val="00307406"/>
    <w:rsid w:val="00323B43"/>
    <w:rsid w:val="00324587"/>
    <w:rsid w:val="00330C7B"/>
    <w:rsid w:val="00346643"/>
    <w:rsid w:val="00374E45"/>
    <w:rsid w:val="00376889"/>
    <w:rsid w:val="00381329"/>
    <w:rsid w:val="003A6D5E"/>
    <w:rsid w:val="003B24F9"/>
    <w:rsid w:val="003B4E56"/>
    <w:rsid w:val="003C5667"/>
    <w:rsid w:val="003D3721"/>
    <w:rsid w:val="003D37D8"/>
    <w:rsid w:val="003D6951"/>
    <w:rsid w:val="003F0DAA"/>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95F05"/>
    <w:rsid w:val="006A3173"/>
    <w:rsid w:val="006C06C2"/>
    <w:rsid w:val="006D07E5"/>
    <w:rsid w:val="006D2497"/>
    <w:rsid w:val="006E414F"/>
    <w:rsid w:val="006E599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00235"/>
    <w:rsid w:val="00910976"/>
    <w:rsid w:val="00916E6B"/>
    <w:rsid w:val="00930554"/>
    <w:rsid w:val="00943413"/>
    <w:rsid w:val="00943622"/>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0FB5"/>
    <w:rsid w:val="00BD22FF"/>
    <w:rsid w:val="00BD3EF3"/>
    <w:rsid w:val="00BE3D21"/>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06E7"/>
    <w:rsid w:val="00F876B0"/>
    <w:rsid w:val="00F9180A"/>
    <w:rsid w:val="00F96AB0"/>
    <w:rsid w:val="00FA16E9"/>
    <w:rsid w:val="00FA1C9A"/>
    <w:rsid w:val="00FA1CD3"/>
    <w:rsid w:val="00FA2D3C"/>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BFE379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6FB239F0"/>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pPr>
      <w:spacing w:after="0"/>
    </w:pPr>
    <w:rPr>
      <w:sz w:val="18"/>
      <w:szCs w:val="18"/>
    </w:rPr>
  </w:style>
  <w:style w:type="paragraph" w:styleId="3">
    <w:name w:val="footer"/>
    <w:basedOn w:val="1"/>
    <w:link w:val="13"/>
    <w:unhideWhenUsed/>
    <w:uiPriority w:val="0"/>
    <w:pPr>
      <w:tabs>
        <w:tab w:val="center" w:pos="4153"/>
        <w:tab w:val="right" w:pos="8306"/>
      </w:tabs>
    </w:pPr>
    <w:rPr>
      <w:sz w:val="18"/>
      <w:szCs w:val="18"/>
    </w:rPr>
  </w:style>
  <w:style w:type="paragraph" w:styleId="4">
    <w:name w:val="header"/>
    <w:basedOn w:val="1"/>
    <w:link w:val="12"/>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page number"/>
    <w:basedOn w:val="9"/>
    <w:qFormat/>
    <w:uiPriority w:val="0"/>
  </w:style>
  <w:style w:type="character" w:customStyle="1" w:styleId="12">
    <w:name w:val="页眉 字符"/>
    <w:link w:val="4"/>
    <w:qFormat/>
    <w:uiPriority w:val="99"/>
    <w:rPr>
      <w:rFonts w:ascii="Tahoma" w:hAnsi="Tahoma"/>
      <w:sz w:val="18"/>
      <w:szCs w:val="18"/>
    </w:rPr>
  </w:style>
  <w:style w:type="character" w:customStyle="1" w:styleId="13">
    <w:name w:val="页脚 字符"/>
    <w:link w:val="3"/>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5"/>
    <w:qFormat/>
    <w:uiPriority w:val="11"/>
    <w:rPr>
      <w:rFonts w:ascii="Cambria" w:hAnsi="Cambria" w:cs="Times New Roman"/>
      <w:b/>
      <w:bCs/>
      <w:kern w:val="28"/>
      <w:sz w:val="32"/>
      <w:szCs w:val="32"/>
    </w:rPr>
  </w:style>
  <w:style w:type="character" w:customStyle="1" w:styleId="17">
    <w:name w:val="批注框文本 字符"/>
    <w:basedOn w:val="9"/>
    <w:link w:val="2"/>
    <w:semiHidden/>
    <w:qFormat/>
    <w:uiPriority w:val="99"/>
    <w:rPr>
      <w:rFonts w:ascii="Tahoma" w:hAnsi="Tahoma"/>
      <w:sz w:val="18"/>
      <w:szCs w:val="18"/>
    </w:rPr>
  </w:style>
  <w:style w:type="character" w:customStyle="1" w:styleId="18">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849</Characters>
  <Lines>43</Lines>
  <Paragraphs>12</Paragraphs>
  <TotalTime>21</TotalTime>
  <ScaleCrop>false</ScaleCrop>
  <LinksUpToDate>false</LinksUpToDate>
  <CharactersWithSpaces>850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2024-01-11T09:29:00Z</dcterms:created>
  <dc:creator>Administrator</dc:creator>
  <cp:lastModifiedBy>上帝掷骰子吗</cp:lastModifiedBy>
  <dcterms:modified xsi:type="dcterms:W3CDTF">2025-07-30T14:15:35Z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78C840B1270043069718AB5DE47F6109_12</vt:lpwstr>
  </property>
</Properties>
</file>